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1F" w:rsidRDefault="000A701F" w:rsidP="00461FCF">
      <w:pPr>
        <w:keepNext/>
        <w:spacing w:after="0" w:line="240" w:lineRule="auto"/>
        <w:jc w:val="center"/>
        <w:outlineLvl w:val="0"/>
        <w:rPr>
          <w:rFonts w:ascii="Times New Roman" w:eastAsia="Times New Roman" w:hAnsi="Times New Roman" w:cs="Times New Roman"/>
          <w:b/>
          <w:sz w:val="28"/>
          <w:szCs w:val="28"/>
          <w:lang w:eastAsia="ru-RU"/>
        </w:rPr>
      </w:pPr>
    </w:p>
    <w:p w:rsidR="00461FCF" w:rsidRPr="00451724" w:rsidRDefault="00461FCF" w:rsidP="00461FCF">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АДМИНИСТРАЦИЯ ВОЖГАЛЬСКОГО СЕЛЬСКОГО ПОСЕЛЕНИЯ</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461FCF" w:rsidRPr="00451724" w:rsidRDefault="00461FCF" w:rsidP="00461FCF">
      <w:pPr>
        <w:spacing w:after="0" w:line="240" w:lineRule="auto"/>
        <w:jc w:val="center"/>
        <w:rPr>
          <w:rFonts w:ascii="Times New Roman" w:eastAsia="Times New Roman" w:hAnsi="Times New Roman" w:cs="Times New Roman"/>
          <w:b/>
          <w:sz w:val="28"/>
          <w:szCs w:val="28"/>
          <w:lang w:eastAsia="ru-RU"/>
        </w:rPr>
      </w:pPr>
    </w:p>
    <w:p w:rsidR="00461FCF" w:rsidRPr="00451724" w:rsidRDefault="00461FCF" w:rsidP="00461FCF">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461FCF" w:rsidRPr="00451724" w:rsidRDefault="00461FCF" w:rsidP="00461FCF">
      <w:pPr>
        <w:spacing w:after="0" w:line="240" w:lineRule="auto"/>
        <w:jc w:val="both"/>
        <w:rPr>
          <w:rFonts w:ascii="Times New Roman" w:eastAsia="Times New Roman" w:hAnsi="Times New Roman" w:cs="Times New Roman"/>
          <w:sz w:val="28"/>
          <w:szCs w:val="28"/>
          <w:lang w:eastAsia="ru-RU"/>
        </w:rPr>
      </w:pPr>
    </w:p>
    <w:p w:rsidR="00461FCF" w:rsidRDefault="00EE1046" w:rsidP="00461FCF">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00461FCF"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w:t>
      </w:r>
      <w:r w:rsidR="00C428F4">
        <w:rPr>
          <w:rFonts w:ascii="Times New Roman" w:eastAsia="Times New Roman" w:hAnsi="Times New Roman" w:cs="Times New Roman"/>
          <w:sz w:val="28"/>
          <w:szCs w:val="28"/>
          <w:u w:val="single"/>
          <w:lang w:eastAsia="ru-RU"/>
        </w:rPr>
        <w:t xml:space="preserve">03.04.2023   </w:t>
      </w:r>
      <w:r>
        <w:rPr>
          <w:rFonts w:ascii="Times New Roman" w:eastAsia="Times New Roman" w:hAnsi="Times New Roman" w:cs="Times New Roman"/>
          <w:sz w:val="28"/>
          <w:szCs w:val="28"/>
          <w:u w:val="single"/>
          <w:lang w:eastAsia="ru-RU"/>
        </w:rPr>
        <w:t>№</w:t>
      </w:r>
      <w:r w:rsidR="00C428F4">
        <w:rPr>
          <w:rFonts w:ascii="Times New Roman" w:eastAsia="Times New Roman" w:hAnsi="Times New Roman" w:cs="Times New Roman"/>
          <w:sz w:val="28"/>
          <w:szCs w:val="28"/>
          <w:u w:val="single"/>
          <w:lang w:eastAsia="ru-RU"/>
        </w:rPr>
        <w:t xml:space="preserve"> 19 </w:t>
      </w:r>
      <w:r>
        <w:rPr>
          <w:rFonts w:ascii="Times New Roman" w:eastAsia="Times New Roman" w:hAnsi="Times New Roman" w:cs="Times New Roman"/>
          <w:sz w:val="28"/>
          <w:szCs w:val="28"/>
          <w:u w:val="single"/>
          <w:lang w:eastAsia="ru-RU"/>
        </w:rPr>
        <w:t xml:space="preserve">      </w:t>
      </w:r>
    </w:p>
    <w:p w:rsidR="00461FCF" w:rsidRPr="00EE1046" w:rsidRDefault="00461FCF" w:rsidP="00461FCF">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461FCF" w:rsidRPr="00EE1046" w:rsidRDefault="00461FCF" w:rsidP="00461FCF">
      <w:pPr>
        <w:spacing w:after="0" w:line="240" w:lineRule="auto"/>
        <w:ind w:right="42"/>
        <w:jc w:val="center"/>
        <w:rPr>
          <w:rFonts w:ascii="Times New Roman" w:eastAsia="Times New Roman" w:hAnsi="Times New Roman" w:cs="Times New Roman"/>
          <w:color w:val="000000"/>
          <w:spacing w:val="-7"/>
          <w:sz w:val="24"/>
          <w:szCs w:val="24"/>
          <w:lang w:eastAsia="ru-RU"/>
        </w:rPr>
      </w:pPr>
    </w:p>
    <w:p w:rsidR="00EE1046" w:rsidRDefault="008A7B80" w:rsidP="00461FC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sz w:val="28"/>
          <w:szCs w:val="28"/>
          <w:lang w:eastAsia="ru-RU"/>
        </w:rPr>
        <w:t>Вожгальского</w:t>
      </w:r>
      <w:proofErr w:type="spellEnd"/>
      <w:r w:rsidR="00452386">
        <w:rPr>
          <w:rFonts w:ascii="Times New Roman" w:eastAsia="Times New Roman" w:hAnsi="Times New Roman" w:cs="Times New Roman"/>
          <w:b/>
          <w:sz w:val="28"/>
          <w:szCs w:val="28"/>
          <w:lang w:eastAsia="ru-RU"/>
        </w:rPr>
        <w:t xml:space="preserve"> сельского поселения от 25</w:t>
      </w:r>
      <w:r>
        <w:rPr>
          <w:rFonts w:ascii="Times New Roman" w:eastAsia="Times New Roman" w:hAnsi="Times New Roman" w:cs="Times New Roman"/>
          <w:b/>
          <w:sz w:val="28"/>
          <w:szCs w:val="28"/>
          <w:lang w:eastAsia="ru-RU"/>
        </w:rPr>
        <w:t>.0</w:t>
      </w:r>
      <w:r w:rsidR="00452386">
        <w:rPr>
          <w:rFonts w:ascii="Times New Roman" w:eastAsia="Times New Roman" w:hAnsi="Times New Roman" w:cs="Times New Roman"/>
          <w:b/>
          <w:sz w:val="28"/>
          <w:szCs w:val="28"/>
          <w:lang w:eastAsia="ru-RU"/>
        </w:rPr>
        <w:t>3.2022 №13</w:t>
      </w:r>
      <w:r>
        <w:rPr>
          <w:rFonts w:ascii="Times New Roman" w:eastAsia="Times New Roman" w:hAnsi="Times New Roman" w:cs="Times New Roman"/>
          <w:b/>
          <w:sz w:val="28"/>
          <w:szCs w:val="28"/>
          <w:lang w:eastAsia="ru-RU"/>
        </w:rPr>
        <w:t xml:space="preserve"> </w:t>
      </w:r>
    </w:p>
    <w:p w:rsidR="002F4149" w:rsidRDefault="002F4149" w:rsidP="00BC6373">
      <w:pPr>
        <w:spacing w:after="0" w:line="240" w:lineRule="auto"/>
        <w:rPr>
          <w:rFonts w:ascii="Times New Roman" w:eastAsia="Times New Roman" w:hAnsi="Times New Roman" w:cs="Times New Roman"/>
          <w:b/>
          <w:sz w:val="28"/>
          <w:szCs w:val="28"/>
          <w:lang w:eastAsia="ru-RU"/>
        </w:rPr>
      </w:pPr>
    </w:p>
    <w:p w:rsidR="00BC6373" w:rsidRPr="00BC6373" w:rsidRDefault="00BC6373" w:rsidP="00BC6373">
      <w:pPr>
        <w:spacing w:after="0" w:line="240" w:lineRule="auto"/>
        <w:rPr>
          <w:rFonts w:ascii="Times New Roman" w:eastAsia="Times New Roman" w:hAnsi="Times New Roman" w:cs="Times New Roman"/>
          <w:sz w:val="28"/>
          <w:szCs w:val="28"/>
          <w:lang w:eastAsia="ru-RU"/>
        </w:rPr>
      </w:pPr>
    </w:p>
    <w:p w:rsidR="002F4149" w:rsidRDefault="00461FCF" w:rsidP="00452386">
      <w:pPr>
        <w:spacing w:after="0" w:line="240" w:lineRule="auto"/>
        <w:ind w:firstLine="709"/>
        <w:jc w:val="both"/>
        <w:rPr>
          <w:rFonts w:ascii="Times New Roman" w:eastAsia="Times New Roman" w:hAnsi="Times New Roman" w:cs="Times New Roman"/>
          <w:sz w:val="28"/>
          <w:szCs w:val="28"/>
          <w:lang w:eastAsia="ru-RU"/>
        </w:rPr>
      </w:pPr>
      <w:proofErr w:type="gramStart"/>
      <w:r w:rsidRPr="00BC6373">
        <w:rPr>
          <w:rFonts w:ascii="Times New Roman" w:eastAsia="Times New Roman" w:hAnsi="Times New Roman" w:cs="Times New Roman"/>
          <w:sz w:val="28"/>
          <w:szCs w:val="28"/>
          <w:lang w:eastAsia="ru-RU"/>
        </w:rPr>
        <w:t>В  соответствии    с</w:t>
      </w:r>
      <w:r w:rsidR="00EE1046" w:rsidRPr="00BC6373">
        <w:rPr>
          <w:rFonts w:ascii="Times New Roman" w:eastAsia="Times New Roman" w:hAnsi="Times New Roman" w:cs="Times New Roman"/>
          <w:sz w:val="28"/>
          <w:szCs w:val="28"/>
          <w:lang w:eastAsia="ru-RU"/>
        </w:rPr>
        <w:t xml:space="preserve"> </w:t>
      </w:r>
      <w:r w:rsidR="00452386">
        <w:rPr>
          <w:rFonts w:ascii="Times New Roman" w:eastAsia="Times New Roman" w:hAnsi="Times New Roman" w:cs="Times New Roman"/>
          <w:sz w:val="28"/>
          <w:szCs w:val="28"/>
          <w:lang w:eastAsia="ru-RU"/>
        </w:rPr>
        <w:t xml:space="preserve">о статьей 29.2 части 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452386">
        <w:rPr>
          <w:rFonts w:ascii="Times New Roman" w:eastAsia="Times New Roman" w:hAnsi="Times New Roman" w:cs="Times New Roman"/>
          <w:sz w:val="28"/>
          <w:szCs w:val="28"/>
          <w:lang w:eastAsia="ru-RU"/>
        </w:rPr>
        <w:t>Вожгальское</w:t>
      </w:r>
      <w:proofErr w:type="spellEnd"/>
      <w:r w:rsidR="00452386">
        <w:rPr>
          <w:rFonts w:ascii="Times New Roman" w:eastAsia="Times New Roman" w:hAnsi="Times New Roman" w:cs="Times New Roman"/>
          <w:sz w:val="28"/>
          <w:szCs w:val="28"/>
          <w:lang w:eastAsia="ru-RU"/>
        </w:rPr>
        <w:t xml:space="preserve"> сельское поселение </w:t>
      </w:r>
      <w:proofErr w:type="spellStart"/>
      <w:r w:rsidR="00452386">
        <w:rPr>
          <w:rFonts w:ascii="Times New Roman" w:eastAsia="Times New Roman" w:hAnsi="Times New Roman" w:cs="Times New Roman"/>
          <w:sz w:val="28"/>
          <w:szCs w:val="28"/>
          <w:lang w:eastAsia="ru-RU"/>
        </w:rPr>
        <w:t>Куменского</w:t>
      </w:r>
      <w:proofErr w:type="spellEnd"/>
      <w:r w:rsidR="00452386">
        <w:rPr>
          <w:rFonts w:ascii="Times New Roman" w:eastAsia="Times New Roman" w:hAnsi="Times New Roman" w:cs="Times New Roman"/>
          <w:sz w:val="28"/>
          <w:szCs w:val="28"/>
          <w:lang w:eastAsia="ru-RU"/>
        </w:rPr>
        <w:t xml:space="preserve"> района Кировской области, администрация </w:t>
      </w:r>
      <w:proofErr w:type="spellStart"/>
      <w:r w:rsidR="00452386">
        <w:rPr>
          <w:rFonts w:ascii="Times New Roman" w:eastAsia="Times New Roman" w:hAnsi="Times New Roman" w:cs="Times New Roman"/>
          <w:sz w:val="28"/>
          <w:szCs w:val="28"/>
          <w:lang w:eastAsia="ru-RU"/>
        </w:rPr>
        <w:t>Вожгальского</w:t>
      </w:r>
      <w:proofErr w:type="spellEnd"/>
      <w:r w:rsidR="00452386">
        <w:rPr>
          <w:rFonts w:ascii="Times New Roman" w:eastAsia="Times New Roman" w:hAnsi="Times New Roman" w:cs="Times New Roman"/>
          <w:sz w:val="28"/>
          <w:szCs w:val="28"/>
          <w:lang w:eastAsia="ru-RU"/>
        </w:rPr>
        <w:t xml:space="preserve"> сельского поселения ПОСТАНОВЛЯЕТ:</w:t>
      </w:r>
      <w:proofErr w:type="gramEnd"/>
    </w:p>
    <w:p w:rsidR="00452386" w:rsidRDefault="00452386"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от 25.03.2022 №13 «Об утверждении местных нормативов градостроительного проектирования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(далее </w:t>
      </w:r>
      <w:r w:rsidR="00A217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местные</w:t>
      </w:r>
      <w:r w:rsidR="00A217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нормативы</w:t>
      </w:r>
      <w:r w:rsidR="00A21708">
        <w:rPr>
          <w:rFonts w:ascii="Times New Roman" w:eastAsia="Times New Roman" w:hAnsi="Times New Roman" w:cs="Times New Roman"/>
          <w:sz w:val="28"/>
          <w:szCs w:val="28"/>
          <w:lang w:eastAsia="ru-RU"/>
        </w:rPr>
        <w:t>):</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Пункт 2.2. часть 3 Примечания читать в следующей редакции: </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Вместимость учреждений и организаций в области физической культуры и спорта и размеры их земельных участков следует принимать </w:t>
      </w:r>
      <w:proofErr w:type="spellStart"/>
      <w:r>
        <w:rPr>
          <w:rFonts w:ascii="Times New Roman" w:eastAsia="Times New Roman" w:hAnsi="Times New Roman" w:cs="Times New Roman"/>
          <w:sz w:val="28"/>
          <w:szCs w:val="28"/>
          <w:lang w:eastAsia="ru-RU"/>
        </w:rPr>
        <w:t>всоответствии</w:t>
      </w:r>
      <w:proofErr w:type="spellEnd"/>
      <w:r>
        <w:rPr>
          <w:rFonts w:ascii="Times New Roman" w:eastAsia="Times New Roman" w:hAnsi="Times New Roman" w:cs="Times New Roman"/>
          <w:sz w:val="28"/>
          <w:szCs w:val="28"/>
          <w:lang w:eastAsia="ru-RU"/>
        </w:rPr>
        <w:t xml:space="preserve"> с требованиями Приказа Минстроя России от 30.12.2016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и новым сводом правил СП 42.13330.2016 или заданием на проектирование».</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spellStart"/>
      <w:r>
        <w:rPr>
          <w:rFonts w:ascii="Times New Roman" w:eastAsia="Times New Roman" w:hAnsi="Times New Roman" w:cs="Times New Roman"/>
          <w:sz w:val="28"/>
          <w:szCs w:val="28"/>
          <w:lang w:eastAsia="ru-RU"/>
        </w:rPr>
        <w:t>Пунк</w:t>
      </w:r>
      <w:proofErr w:type="spellEnd"/>
      <w:r>
        <w:rPr>
          <w:rFonts w:ascii="Times New Roman" w:eastAsia="Times New Roman" w:hAnsi="Times New Roman" w:cs="Times New Roman"/>
          <w:sz w:val="28"/>
          <w:szCs w:val="28"/>
          <w:lang w:eastAsia="ru-RU"/>
        </w:rPr>
        <w:t xml:space="preserve"> 2.3 Примечания читать в следующей редакции:</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требованиями Приказа Минстроя  России от 30.12.2016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и новым сводом правил СП 42.13330.2016 или заданием на проектирование таких объектов».</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3 Местные нормативы читать в следующей редакции:</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Материалы по обоснованию расчетных показателей, содержащихся в основной части местных нормативов градостроительного проектирования.</w:t>
      </w:r>
    </w:p>
    <w:p w:rsidR="00A21708" w:rsidRDefault="00A21708"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мес</w:t>
      </w:r>
      <w:r w:rsidR="001F05F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ных норматива</w:t>
      </w:r>
      <w:r w:rsidR="001F05FA">
        <w:rPr>
          <w:rFonts w:ascii="Times New Roman" w:eastAsia="Times New Roman" w:hAnsi="Times New Roman" w:cs="Times New Roman"/>
          <w:sz w:val="28"/>
          <w:szCs w:val="28"/>
          <w:lang w:eastAsia="ru-RU"/>
        </w:rPr>
        <w:t>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w:t>
      </w:r>
    </w:p>
    <w:p w:rsidR="001F05FA" w:rsidRDefault="001F05FA"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социально-демографического состава и плотности населения на территории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численность населения – 2942 человека, в том числе в п. Краснооктябрьский – 954 чел., с. Вожгалы – 987 чел., с. </w:t>
      </w:r>
      <w:proofErr w:type="spellStart"/>
      <w:r>
        <w:rPr>
          <w:rFonts w:ascii="Times New Roman" w:eastAsia="Times New Roman" w:hAnsi="Times New Roman" w:cs="Times New Roman"/>
          <w:sz w:val="28"/>
          <w:szCs w:val="28"/>
          <w:lang w:eastAsia="ru-RU"/>
        </w:rPr>
        <w:t>Бельтюги</w:t>
      </w:r>
      <w:proofErr w:type="spellEnd"/>
      <w:r>
        <w:rPr>
          <w:rFonts w:ascii="Times New Roman" w:eastAsia="Times New Roman" w:hAnsi="Times New Roman" w:cs="Times New Roman"/>
          <w:sz w:val="28"/>
          <w:szCs w:val="28"/>
          <w:lang w:eastAsia="ru-RU"/>
        </w:rPr>
        <w:t xml:space="preserve"> – 225 чел., в деревнях (6 деревень) – 776 чел., плотность населения - 9 человек на 1 кв</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w:t>
      </w:r>
    </w:p>
    <w:p w:rsidR="001F05FA" w:rsidRDefault="001F05FA"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предложений органов местного самоуправления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и заинтересованных лиц;</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законодательства, иных градостроительных показателей и норм;</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региональных нормативов градостроительного проектирования  Кировской области, утвержденных постановлением Правительства Кировской области от 30.12.2014 № 19/261.</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Местные нормативы направлены на повышение благоприятных условий жизни населения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устойчивое развитие его территорий.</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Минимальные расчетные показатели, содержащие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ландшафтно-рекреационных зон.</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Обоснование установленных в части 2 настоящих местных нормативов  расчетных показателей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 подготовлено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Градостроительным кодексом Российской Федерации;</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Земельным кодексом Российской Федерации;</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Жилищным кодексом Российской Федерации;</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7A4B65" w:rsidRDefault="007A4B6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29.12.2004 № 191-ФЗ «О введении в действие Градостроительного кодекса Российской Федерации»;</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27.12.2002 №184-ФЗ «О техническом регулировании»;</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22.07.2008 № 123-ФЗ «Технический регламент о требованиях пожарной безопасности»;</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30.03.1999 №52-ФЗ «О санитарно-эпидемиологическом благополучии населения»;</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14.03.1995 №33-ФЗ «Об особо охраняемых природных территориях»;</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10.01.2002 №7-ФЗ «Об охране окружающей среды»;</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постановлением Государственного комитета Российской Федерации по строительству и жилищно-коммунальному комплексу от 30.12.1999 №94 «О 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5F0FA0" w:rsidRDefault="005F0FA0"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Главного государственного санитарного врача</w:t>
      </w:r>
      <w:r w:rsidR="005D51FC">
        <w:rPr>
          <w:rFonts w:ascii="Times New Roman" w:eastAsia="Times New Roman" w:hAnsi="Times New Roman" w:cs="Times New Roman"/>
          <w:sz w:val="28"/>
          <w:szCs w:val="28"/>
          <w:lang w:eastAsia="ru-RU"/>
        </w:rPr>
        <w:t xml:space="preserve">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5D51FC" w:rsidRDefault="005D51FC"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28.01.2021 №3 «Об утверждении санитарных правил и норм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5D51FC" w:rsidRDefault="005D51FC"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30.12.2016 №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42.13330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2.07.01-89*</w:t>
      </w:r>
      <w:r w:rsidR="008445A5">
        <w:rPr>
          <w:rFonts w:ascii="Times New Roman" w:eastAsia="Times New Roman" w:hAnsi="Times New Roman" w:cs="Times New Roman"/>
          <w:sz w:val="28"/>
          <w:szCs w:val="28"/>
          <w:lang w:eastAsia="ru-RU"/>
        </w:rPr>
        <w:t xml:space="preserve"> Градостроительство. Планировка и застройка городских и сельских поселений»;</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30.12.2016 №1033/</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47.13330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11-02-96 Инженерные изыскания для строительства. Основные положения»;</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07.11.2016 № 776/</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113.13330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21-02-99 Стоянки автомобилей»;</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20.10.2016 №725/</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55.13330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31-02-2001 Дома жилые одноквартирные»;</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17.08.2016 №572/</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свода правил «Здания общеобразовательных организаций, Правила  проектирования»;</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17.09.2019 №544/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18.13330.2019 «Производственные объекты, Планировочная организация земельного участка»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П-89-80* «Генеральные планы промышленных предприятий»)»;</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09.02.2021 №53/</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34.13330.2021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2.05.02-85* Автомобильные дороги»;</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приказом Федеральной службы государственной регистрации, кадастра и картографии от 10.11.2020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/0412 «Об утверждении классификатора видов разрешенного использования земельных участков»;</w:t>
      </w:r>
    </w:p>
    <w:p w:rsidR="008445A5"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Кировской области от 28.09.2066 №44-ЗО «О регулировании градостроительной деятельности  в Кировской области»;</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Кировской области от 29.05.2009        № 13-130 «Об автомобильных дорогах общего пользования Кировской области регионального или межмуниципального значения»;</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данными Территориального органа Федеральной службы государственной статистики по Кировской области.</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Разместить утвержденные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Направить в департамент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 не превышающий 30 дней со дня принятия настоящего постановления.</w:t>
      </w:r>
    </w:p>
    <w:p w:rsidR="0066498D" w:rsidRDefault="0066498D" w:rsidP="0045238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опубликовать в «Информационном бюллетене»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66498D" w:rsidRDefault="0066498D" w:rsidP="009C5D7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Настоящее постановление вступает </w:t>
      </w:r>
      <w:r w:rsidR="009C5D7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силу со дня его официального опубликования.</w:t>
      </w:r>
    </w:p>
    <w:p w:rsidR="008445A5" w:rsidRDefault="008445A5" w:rsidP="00452386">
      <w:pPr>
        <w:spacing w:after="0" w:line="240" w:lineRule="auto"/>
        <w:ind w:firstLine="709"/>
        <w:jc w:val="both"/>
        <w:rPr>
          <w:rFonts w:ascii="Times New Roman" w:eastAsia="Times New Roman" w:hAnsi="Times New Roman" w:cs="Times New Roman"/>
          <w:sz w:val="28"/>
          <w:szCs w:val="28"/>
          <w:lang w:eastAsia="ru-RU"/>
        </w:rPr>
      </w:pPr>
    </w:p>
    <w:p w:rsidR="007A4B65" w:rsidRPr="00A21708" w:rsidRDefault="007A4B65" w:rsidP="00452386">
      <w:pPr>
        <w:spacing w:after="0" w:line="240" w:lineRule="auto"/>
        <w:ind w:firstLine="709"/>
        <w:jc w:val="both"/>
        <w:rPr>
          <w:rFonts w:ascii="Times New Roman" w:eastAsia="Times New Roman" w:hAnsi="Times New Roman"/>
          <w:sz w:val="28"/>
          <w:szCs w:val="28"/>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sz w:val="28"/>
          <w:szCs w:val="28"/>
          <w:lang w:eastAsia="ru-RU"/>
        </w:rPr>
      </w:pPr>
    </w:p>
    <w:p w:rsidR="00461FCF" w:rsidRPr="00BC6373" w:rsidRDefault="00461FCF" w:rsidP="00461FCF">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BC6373">
        <w:rPr>
          <w:rFonts w:ascii="Times New Roman" w:eastAsia="Times New Roman" w:hAnsi="Times New Roman" w:cs="Times New Roman"/>
          <w:sz w:val="28"/>
          <w:szCs w:val="28"/>
          <w:lang w:eastAsia="ru-RU"/>
        </w:rPr>
        <w:t xml:space="preserve">Глава администрации </w:t>
      </w:r>
    </w:p>
    <w:p w:rsidR="00461FCF" w:rsidRPr="00BC6373" w:rsidRDefault="00461FCF" w:rsidP="00461FCF">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А.И. Пушкарев</w:t>
      </w:r>
    </w:p>
    <w:p w:rsidR="002F4149" w:rsidRPr="00BC6373" w:rsidRDefault="002F4149" w:rsidP="00461FCF">
      <w:pPr>
        <w:pBdr>
          <w:bottom w:val="single" w:sz="12" w:space="1" w:color="auto"/>
        </w:pBd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ПОДГОТОВЛЕНО</w:t>
      </w:r>
    </w:p>
    <w:p w:rsidR="002F4149" w:rsidRPr="00BC6373" w:rsidRDefault="002F4149"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Специалист 1 категории администрации</w:t>
      </w:r>
    </w:p>
    <w:p w:rsidR="002F4149" w:rsidRPr="00BC6373" w:rsidRDefault="002F4149" w:rsidP="00461FCF">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Л.А. </w:t>
      </w:r>
      <w:proofErr w:type="spellStart"/>
      <w:r w:rsidRPr="00BC6373">
        <w:rPr>
          <w:rFonts w:ascii="Times New Roman" w:eastAsia="Times New Roman" w:hAnsi="Times New Roman" w:cs="Times New Roman"/>
          <w:sz w:val="28"/>
          <w:szCs w:val="28"/>
          <w:lang w:eastAsia="ru-RU"/>
        </w:rPr>
        <w:t>Белорусцева</w:t>
      </w:r>
      <w:proofErr w:type="spellEnd"/>
    </w:p>
    <w:p w:rsidR="005F323F" w:rsidRPr="00BC6373" w:rsidRDefault="005F323F" w:rsidP="00461FCF">
      <w:pPr>
        <w:spacing w:after="0" w:line="240" w:lineRule="auto"/>
        <w:rPr>
          <w:rFonts w:ascii="Times New Roman" w:eastAsia="Times New Roman" w:hAnsi="Times New Roman" w:cs="Times New Roman"/>
          <w:sz w:val="28"/>
          <w:szCs w:val="28"/>
          <w:lang w:eastAsia="ru-RU"/>
        </w:rPr>
      </w:pPr>
    </w:p>
    <w:p w:rsidR="00BC6373" w:rsidRDefault="00BC6373" w:rsidP="00461FCF">
      <w:pPr>
        <w:spacing w:after="0" w:line="240" w:lineRule="auto"/>
        <w:rPr>
          <w:rFonts w:ascii="Times New Roman" w:eastAsia="Times New Roman" w:hAnsi="Times New Roman" w:cs="Times New Roman"/>
          <w:sz w:val="28"/>
          <w:szCs w:val="28"/>
          <w:lang w:eastAsia="ru-RU"/>
        </w:rPr>
      </w:pPr>
    </w:p>
    <w:p w:rsidR="002F4149" w:rsidRPr="00BC6373" w:rsidRDefault="002F4149" w:rsidP="00461FCF">
      <w:pPr>
        <w:spacing w:after="0" w:line="240" w:lineRule="auto"/>
        <w:rPr>
          <w:rFonts w:ascii="Times New Roman" w:eastAsia="Times New Roman" w:hAnsi="Times New Roman" w:cs="Times New Roman"/>
          <w:sz w:val="28"/>
          <w:szCs w:val="28"/>
          <w:lang w:eastAsia="ru-RU"/>
        </w:rPr>
      </w:pPr>
      <w:r w:rsidRPr="00BC6373">
        <w:rPr>
          <w:rFonts w:ascii="Times New Roman" w:eastAsia="Times New Roman" w:hAnsi="Times New Roman" w:cs="Times New Roman"/>
          <w:sz w:val="28"/>
          <w:szCs w:val="28"/>
          <w:lang w:eastAsia="ru-RU"/>
        </w:rPr>
        <w:t xml:space="preserve">Разослать: дело, администрация </w:t>
      </w:r>
      <w:proofErr w:type="spellStart"/>
      <w:r w:rsidRPr="00BC6373">
        <w:rPr>
          <w:rFonts w:ascii="Times New Roman" w:eastAsia="Times New Roman" w:hAnsi="Times New Roman" w:cs="Times New Roman"/>
          <w:sz w:val="28"/>
          <w:szCs w:val="28"/>
          <w:lang w:eastAsia="ru-RU"/>
        </w:rPr>
        <w:t>Куменского</w:t>
      </w:r>
      <w:proofErr w:type="spellEnd"/>
      <w:r w:rsidRPr="00BC6373">
        <w:rPr>
          <w:rFonts w:ascii="Times New Roman" w:eastAsia="Times New Roman" w:hAnsi="Times New Roman" w:cs="Times New Roman"/>
          <w:sz w:val="28"/>
          <w:szCs w:val="28"/>
          <w:lang w:eastAsia="ru-RU"/>
        </w:rPr>
        <w:t xml:space="preserve"> района, </w:t>
      </w:r>
      <w:r w:rsidR="005F323F" w:rsidRPr="00BC6373">
        <w:rPr>
          <w:rFonts w:ascii="Times New Roman" w:eastAsia="Times New Roman" w:hAnsi="Times New Roman" w:cs="Times New Roman"/>
          <w:sz w:val="28"/>
          <w:szCs w:val="28"/>
          <w:lang w:eastAsia="ru-RU"/>
        </w:rPr>
        <w:t>прокуратура.</w:t>
      </w:r>
    </w:p>
    <w:p w:rsidR="00461FCF" w:rsidRDefault="00461FCF"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Default="00C428F4" w:rsidP="00461FCF">
      <w:pPr>
        <w:spacing w:after="0" w:line="240" w:lineRule="auto"/>
        <w:rPr>
          <w:rFonts w:ascii="Times New Roman" w:eastAsia="Times New Roman" w:hAnsi="Times New Roman" w:cs="Times New Roman"/>
          <w:sz w:val="24"/>
          <w:szCs w:val="24"/>
          <w:lang w:eastAsia="ru-RU"/>
        </w:rPr>
      </w:pPr>
    </w:p>
    <w:p w:rsidR="00C428F4" w:rsidRPr="00451724" w:rsidRDefault="00C428F4" w:rsidP="00C428F4">
      <w:pPr>
        <w:keepNext/>
        <w:spacing w:after="0" w:line="240" w:lineRule="auto"/>
        <w:jc w:val="center"/>
        <w:outlineLvl w:val="0"/>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lastRenderedPageBreak/>
        <w:t>АДМИНИСТРАЦИЯ ВОЖГАЛЬСКОГО СЕЛЬСКОГО ПОСЕЛЕНИЯ</w:t>
      </w:r>
    </w:p>
    <w:p w:rsidR="00C428F4" w:rsidRPr="00451724" w:rsidRDefault="00C428F4" w:rsidP="00C428F4">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КУМЁНСКОГО РАЙОНА</w:t>
      </w:r>
    </w:p>
    <w:p w:rsidR="00C428F4" w:rsidRPr="00451724" w:rsidRDefault="00C428F4" w:rsidP="00C428F4">
      <w:pPr>
        <w:spacing w:after="0" w:line="240" w:lineRule="auto"/>
        <w:jc w:val="center"/>
        <w:rPr>
          <w:rFonts w:ascii="Times New Roman" w:eastAsia="Times New Roman" w:hAnsi="Times New Roman" w:cs="Times New Roman"/>
          <w:b/>
          <w:sz w:val="28"/>
          <w:szCs w:val="28"/>
          <w:lang w:eastAsia="ru-RU"/>
        </w:rPr>
      </w:pPr>
      <w:r w:rsidRPr="00451724">
        <w:rPr>
          <w:rFonts w:ascii="Times New Roman" w:eastAsia="Times New Roman" w:hAnsi="Times New Roman" w:cs="Times New Roman"/>
          <w:b/>
          <w:sz w:val="28"/>
          <w:szCs w:val="28"/>
          <w:lang w:eastAsia="ru-RU"/>
        </w:rPr>
        <w:t>КИРОВСКОЙ ОБЛАСТИ</w:t>
      </w:r>
    </w:p>
    <w:p w:rsidR="00C428F4" w:rsidRPr="00451724" w:rsidRDefault="00C428F4" w:rsidP="00C428F4">
      <w:pPr>
        <w:spacing w:after="0" w:line="240" w:lineRule="auto"/>
        <w:jc w:val="center"/>
        <w:rPr>
          <w:rFonts w:ascii="Times New Roman" w:eastAsia="Times New Roman" w:hAnsi="Times New Roman" w:cs="Times New Roman"/>
          <w:b/>
          <w:sz w:val="28"/>
          <w:szCs w:val="28"/>
          <w:lang w:eastAsia="ru-RU"/>
        </w:rPr>
      </w:pPr>
    </w:p>
    <w:p w:rsidR="00C428F4" w:rsidRPr="00451724" w:rsidRDefault="00C428F4" w:rsidP="00C428F4">
      <w:pPr>
        <w:spacing w:after="0" w:line="240" w:lineRule="auto"/>
        <w:jc w:val="center"/>
        <w:rPr>
          <w:rFonts w:ascii="Times New Roman" w:eastAsia="Times New Roman" w:hAnsi="Times New Roman" w:cs="Times New Roman"/>
          <w:b/>
          <w:sz w:val="32"/>
          <w:szCs w:val="32"/>
          <w:lang w:eastAsia="ru-RU"/>
        </w:rPr>
      </w:pPr>
      <w:r w:rsidRPr="00451724">
        <w:rPr>
          <w:rFonts w:ascii="Times New Roman" w:eastAsia="Times New Roman" w:hAnsi="Times New Roman" w:cs="Times New Roman"/>
          <w:b/>
          <w:sz w:val="32"/>
          <w:szCs w:val="32"/>
          <w:lang w:eastAsia="ru-RU"/>
        </w:rPr>
        <w:t>ПОСТАНОВЛЕНИЕ</w:t>
      </w:r>
    </w:p>
    <w:p w:rsidR="00C428F4" w:rsidRPr="00451724" w:rsidRDefault="00C428F4" w:rsidP="00C428F4">
      <w:pPr>
        <w:spacing w:after="0" w:line="240" w:lineRule="auto"/>
        <w:jc w:val="both"/>
        <w:rPr>
          <w:rFonts w:ascii="Times New Roman" w:eastAsia="Times New Roman" w:hAnsi="Times New Roman" w:cs="Times New Roman"/>
          <w:sz w:val="28"/>
          <w:szCs w:val="28"/>
          <w:lang w:eastAsia="ru-RU"/>
        </w:rPr>
      </w:pPr>
    </w:p>
    <w:p w:rsidR="00C428F4" w:rsidRDefault="00C428F4" w:rsidP="00C428F4">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Pr="00451724">
        <w:rPr>
          <w:rFonts w:ascii="Times New Roman" w:eastAsia="Times New Roman" w:hAnsi="Times New Roman" w:cs="Times New Roman"/>
          <w:sz w:val="28"/>
          <w:szCs w:val="28"/>
          <w:u w:val="single"/>
          <w:lang w:eastAsia="ru-RU"/>
        </w:rPr>
        <w:t>т</w:t>
      </w:r>
      <w:r>
        <w:rPr>
          <w:rFonts w:ascii="Times New Roman" w:eastAsia="Times New Roman" w:hAnsi="Times New Roman" w:cs="Times New Roman"/>
          <w:sz w:val="28"/>
          <w:szCs w:val="28"/>
          <w:u w:val="single"/>
          <w:lang w:eastAsia="ru-RU"/>
        </w:rPr>
        <w:t xml:space="preserve"> 03.04.2023   № 19       </w:t>
      </w:r>
    </w:p>
    <w:p w:rsidR="00C428F4" w:rsidRPr="00EE1046" w:rsidRDefault="00C428F4" w:rsidP="00C428F4">
      <w:pPr>
        <w:spacing w:after="0" w:line="240" w:lineRule="auto"/>
        <w:jc w:val="center"/>
        <w:rPr>
          <w:rFonts w:ascii="Times New Roman" w:eastAsia="Times New Roman" w:hAnsi="Times New Roman" w:cs="Times New Roman"/>
          <w:sz w:val="24"/>
          <w:szCs w:val="24"/>
          <w:lang w:eastAsia="ru-RU"/>
        </w:rPr>
      </w:pPr>
      <w:r w:rsidRPr="00EE1046">
        <w:rPr>
          <w:rFonts w:ascii="Times New Roman" w:eastAsia="Times New Roman" w:hAnsi="Times New Roman" w:cs="Times New Roman"/>
          <w:sz w:val="24"/>
          <w:szCs w:val="24"/>
          <w:lang w:eastAsia="ru-RU"/>
        </w:rPr>
        <w:t>с. Вожгалы</w:t>
      </w:r>
    </w:p>
    <w:p w:rsidR="00C428F4" w:rsidRPr="00EE1046" w:rsidRDefault="00C428F4" w:rsidP="00C428F4">
      <w:pPr>
        <w:spacing w:after="0" w:line="240" w:lineRule="auto"/>
        <w:ind w:right="42"/>
        <w:jc w:val="center"/>
        <w:rPr>
          <w:rFonts w:ascii="Times New Roman" w:eastAsia="Times New Roman" w:hAnsi="Times New Roman" w:cs="Times New Roman"/>
          <w:color w:val="000000"/>
          <w:spacing w:val="-7"/>
          <w:sz w:val="24"/>
          <w:szCs w:val="24"/>
          <w:lang w:eastAsia="ru-RU"/>
        </w:rPr>
      </w:pPr>
    </w:p>
    <w:p w:rsidR="00C428F4" w:rsidRDefault="00C428F4" w:rsidP="00C428F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sz w:val="28"/>
          <w:szCs w:val="28"/>
          <w:lang w:eastAsia="ru-RU"/>
        </w:rPr>
        <w:t>Вожгальского</w:t>
      </w:r>
      <w:proofErr w:type="spellEnd"/>
      <w:r>
        <w:rPr>
          <w:rFonts w:ascii="Times New Roman" w:eastAsia="Times New Roman" w:hAnsi="Times New Roman" w:cs="Times New Roman"/>
          <w:b/>
          <w:sz w:val="28"/>
          <w:szCs w:val="28"/>
          <w:lang w:eastAsia="ru-RU"/>
        </w:rPr>
        <w:t xml:space="preserve"> сельского поселения от 25.03.2022 №13 </w:t>
      </w:r>
    </w:p>
    <w:p w:rsidR="00C428F4" w:rsidRDefault="00C428F4" w:rsidP="00C428F4">
      <w:pPr>
        <w:spacing w:after="0" w:line="240" w:lineRule="auto"/>
        <w:rPr>
          <w:rFonts w:ascii="Times New Roman" w:eastAsia="Times New Roman" w:hAnsi="Times New Roman" w:cs="Times New Roman"/>
          <w:b/>
          <w:sz w:val="28"/>
          <w:szCs w:val="28"/>
          <w:lang w:eastAsia="ru-RU"/>
        </w:rPr>
      </w:pPr>
    </w:p>
    <w:p w:rsidR="00C428F4" w:rsidRPr="00BC6373" w:rsidRDefault="00C428F4" w:rsidP="00C428F4">
      <w:pPr>
        <w:spacing w:after="0" w:line="240" w:lineRule="auto"/>
        <w:rPr>
          <w:rFonts w:ascii="Times New Roman" w:eastAsia="Times New Roman" w:hAnsi="Times New Roman" w:cs="Times New Roman"/>
          <w:sz w:val="28"/>
          <w:szCs w:val="28"/>
          <w:lang w:eastAsia="ru-RU"/>
        </w:rPr>
      </w:pP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proofErr w:type="gramStart"/>
      <w:r w:rsidRPr="00BC6373">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 xml:space="preserve">о статьей 29.2 части 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eastAsia="Times New Roman" w:hAnsi="Times New Roman" w:cs="Times New Roman"/>
          <w:sz w:val="28"/>
          <w:szCs w:val="28"/>
          <w:lang w:eastAsia="ru-RU"/>
        </w:rPr>
        <w:t>Вожгальское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администрация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ПОСТАНОВЛЯЕТ:</w:t>
      </w:r>
      <w:proofErr w:type="gramEnd"/>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изменения в постановление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от 25.03.2022 №13 «Об утверждении местных нормативов градостроительного проектирования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Куменского</w:t>
      </w:r>
      <w:proofErr w:type="spellEnd"/>
      <w:r>
        <w:rPr>
          <w:rFonts w:ascii="Times New Roman" w:eastAsia="Times New Roman" w:hAnsi="Times New Roman" w:cs="Times New Roman"/>
          <w:sz w:val="28"/>
          <w:szCs w:val="28"/>
          <w:lang w:eastAsia="ru-RU"/>
        </w:rPr>
        <w:t xml:space="preserve"> района Кировской области» (далее – местные нормативы):</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Пункт 2.2. часть 3 Примечания читать в следующей редакции: </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Вместимость учреждений и организаций в области физической культуры и спорта и размеры их земельных участков следует принимать </w:t>
      </w:r>
      <w:proofErr w:type="spellStart"/>
      <w:r>
        <w:rPr>
          <w:rFonts w:ascii="Times New Roman" w:eastAsia="Times New Roman" w:hAnsi="Times New Roman" w:cs="Times New Roman"/>
          <w:sz w:val="28"/>
          <w:szCs w:val="28"/>
          <w:lang w:eastAsia="ru-RU"/>
        </w:rPr>
        <w:t>всоответствии</w:t>
      </w:r>
      <w:proofErr w:type="spellEnd"/>
      <w:r>
        <w:rPr>
          <w:rFonts w:ascii="Times New Roman" w:eastAsia="Times New Roman" w:hAnsi="Times New Roman" w:cs="Times New Roman"/>
          <w:sz w:val="28"/>
          <w:szCs w:val="28"/>
          <w:lang w:eastAsia="ru-RU"/>
        </w:rPr>
        <w:t xml:space="preserve"> с требованиями Приказа Минстроя России от 30.12.2016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и новым сводом правил СП 42.13330.2016 или заданием на проектирование».</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proofErr w:type="spellStart"/>
      <w:r>
        <w:rPr>
          <w:rFonts w:ascii="Times New Roman" w:eastAsia="Times New Roman" w:hAnsi="Times New Roman" w:cs="Times New Roman"/>
          <w:sz w:val="28"/>
          <w:szCs w:val="28"/>
          <w:lang w:eastAsia="ru-RU"/>
        </w:rPr>
        <w:t>Пунк</w:t>
      </w:r>
      <w:proofErr w:type="spellEnd"/>
      <w:r>
        <w:rPr>
          <w:rFonts w:ascii="Times New Roman" w:eastAsia="Times New Roman" w:hAnsi="Times New Roman" w:cs="Times New Roman"/>
          <w:sz w:val="28"/>
          <w:szCs w:val="28"/>
          <w:lang w:eastAsia="ru-RU"/>
        </w:rPr>
        <w:t xml:space="preserve"> 2.3 Примечания читать в следующей редакции: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«Примечания: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требованиями Приказа Минстроя  России от 30.12.2016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и новым сводом правил СП 42.13330.2016 или заданием на проектирование таких объектов».</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3 Местные нормативы читать в следующей редакции: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Материалы по обоснованию расчетных показателей, содержащихся в основной части местных нормативов градостроительного проектирования.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социально-демографического состава и плотности населения на территории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численность населения – 2942 </w:t>
      </w:r>
      <w:r>
        <w:rPr>
          <w:rFonts w:ascii="Times New Roman" w:eastAsia="Times New Roman" w:hAnsi="Times New Roman" w:cs="Times New Roman"/>
          <w:sz w:val="28"/>
          <w:szCs w:val="28"/>
          <w:lang w:eastAsia="ru-RU"/>
        </w:rPr>
        <w:lastRenderedPageBreak/>
        <w:t xml:space="preserve">человека, в том числе в п. Краснооктябрьский – 954 чел., с. Вожгалы – 987 чел., с. </w:t>
      </w:r>
      <w:proofErr w:type="spellStart"/>
      <w:r>
        <w:rPr>
          <w:rFonts w:ascii="Times New Roman" w:eastAsia="Times New Roman" w:hAnsi="Times New Roman" w:cs="Times New Roman"/>
          <w:sz w:val="28"/>
          <w:szCs w:val="28"/>
          <w:lang w:eastAsia="ru-RU"/>
        </w:rPr>
        <w:t>Бельтюги</w:t>
      </w:r>
      <w:proofErr w:type="spellEnd"/>
      <w:r>
        <w:rPr>
          <w:rFonts w:ascii="Times New Roman" w:eastAsia="Times New Roman" w:hAnsi="Times New Roman" w:cs="Times New Roman"/>
          <w:sz w:val="28"/>
          <w:szCs w:val="28"/>
          <w:lang w:eastAsia="ru-RU"/>
        </w:rPr>
        <w:t xml:space="preserve"> – 225 чел., в деревнях (6 деревень) – 776 чел., плотность населения - 9 человек на 1 кв</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предложений органов местного самоуправления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и заинтересованных лиц;</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законодательства, иных градостроительных показателей и норм;</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региональных нормативов градостроительного проектирования  Кировской области, утвержденных постановлением Правительства Кировской области от 30.12.2014 № 19/261.</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Местные нормативы направлены на повышение благоприятных условий жизни населения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 устойчивое развитие его территорий.</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Минимальные расчетные показатели, содержащие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ландшафтно-рекреационных зон.</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Обоснование установленных в части 2 настоящих местных нормативов  расчетных показателей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 подготовлено в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Градостроительным кодексом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Земельным кодексом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Жилищным кодексом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29.12.2004 № 191-ФЗ «О введении в действие Градостроительного кодекса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27.12.2002 №184-ФЗ «О техническом регулировании»;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22.07.2008 № 123-ФЗ «Технический регламент о требованиях пожарной безопасности»;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30.03.1999 №52-ФЗ «О санитарно-эпидемиологическом благополучии населения»;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14.03.1995 №33-ФЗ «Об особо охраняемых природных территориях»;</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10.01.2002 №7-ФЗ «Об охране окружающей среды»;</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Государственного комитета Российской Федерации по строительству и жилищно-коммунальному комплексу от 30.12.1999 №94 «О </w:t>
      </w:r>
      <w:r>
        <w:rPr>
          <w:rFonts w:ascii="Times New Roman" w:eastAsia="Times New Roman" w:hAnsi="Times New Roman" w:cs="Times New Roman"/>
          <w:sz w:val="28"/>
          <w:szCs w:val="28"/>
          <w:lang w:eastAsia="ru-RU"/>
        </w:rPr>
        <w:lastRenderedPageBreak/>
        <w:t>принятии свода правил «Планировка и застройка территорий малоэтажного жилищного строительства» и свода правил «Разработка, согласование, утверждение и состав проектно-планировочной документации на застройку территорий малоэтажного жилищного строительства»;</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24.12.2020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28.01.2021 №3 «Об утверждении санитарных правил и норм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30.12.2016 № 1034/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42.13330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2.07.01-89* Градостроительство. Планировка и застройка городских и сельских поселений»;</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30.12.2016 №1033/</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47.13330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11-02-96 Инженерные изыскания для строительства. Основные положения»;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07.11.2016 № 776/</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113.13330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21-02-99 Стоянки автомобилей»;</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20.10.2016 №725/</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55.13330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31-02-2001 Дома жилые одноквартирные»;</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17.08.2016 №572/</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свода правил «Здания общеобразовательных организаций, Правила  проектирования»;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17.09.2019 №544/</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18.13330.2019 «Производственные объекты, Планировочная организация земельного участка»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П-89-80* «Генеральные планы промышленных предприятий»)»;</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Российской Федерации от 09.02.2021 №53/</w:t>
      </w:r>
      <w:proofErr w:type="spellStart"/>
      <w:proofErr w:type="gramStart"/>
      <w:r>
        <w:rPr>
          <w:rFonts w:ascii="Times New Roman" w:eastAsia="Times New Roman" w:hAnsi="Times New Roman" w:cs="Times New Roman"/>
          <w:sz w:val="28"/>
          <w:szCs w:val="28"/>
          <w:lang w:eastAsia="ru-RU"/>
        </w:rPr>
        <w:t>пр</w:t>
      </w:r>
      <w:proofErr w:type="spellEnd"/>
      <w:proofErr w:type="gramEnd"/>
      <w:r>
        <w:rPr>
          <w:rFonts w:ascii="Times New Roman" w:eastAsia="Times New Roman" w:hAnsi="Times New Roman" w:cs="Times New Roman"/>
          <w:sz w:val="28"/>
          <w:szCs w:val="28"/>
          <w:lang w:eastAsia="ru-RU"/>
        </w:rPr>
        <w:t xml:space="preserve"> «Об утверждении СП  34.13330.2021 «</w:t>
      </w:r>
      <w:proofErr w:type="spellStart"/>
      <w:r>
        <w:rPr>
          <w:rFonts w:ascii="Times New Roman" w:eastAsia="Times New Roman" w:hAnsi="Times New Roman" w:cs="Times New Roman"/>
          <w:sz w:val="28"/>
          <w:szCs w:val="28"/>
          <w:lang w:eastAsia="ru-RU"/>
        </w:rPr>
        <w:t>СНиП</w:t>
      </w:r>
      <w:proofErr w:type="spellEnd"/>
      <w:r>
        <w:rPr>
          <w:rFonts w:ascii="Times New Roman" w:eastAsia="Times New Roman" w:hAnsi="Times New Roman" w:cs="Times New Roman"/>
          <w:sz w:val="28"/>
          <w:szCs w:val="28"/>
          <w:lang w:eastAsia="ru-RU"/>
        </w:rPr>
        <w:t xml:space="preserve"> 2.05.02-85* Автомобильные дороги»;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приказом Федеральной службы государственной регистрации, кадастра и картографии от 10.11.2020 №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/0412 «Об утверждении классификатора видов разрешенного использования земельных участков»;</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Законом Кировской области от 28.09.2066 №44-ЗО «О регулировании градостроительной деятельности  в Кировской области»;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Правительства Кировской области от 29.05.2009        № 13-130 «Об автомобильных дорогах общего пользования Кировской области регионального или межмуниципального значения»;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данными Территориального органа Федеральной службы государственной статистики по Кировской области.</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Разместить утвержденные местные нормативы в федеральной государственной информационной системе территориального планирования в срок, не превышающий пяти дней со дня принятия настоящего постановления.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Направить в департамент строительства и архитектуры Кировской области уведомление о размещении утвержденных местных нормативов в федеральной государственной информационной системе территориального планирования в срок, не превышающий 30 дней со дня принятия настоящего постановления.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опубликовать в «Информационном бюллетене» администрации </w:t>
      </w:r>
      <w:proofErr w:type="spellStart"/>
      <w:r>
        <w:rPr>
          <w:rFonts w:ascii="Times New Roman" w:eastAsia="Times New Roman" w:hAnsi="Times New Roman" w:cs="Times New Roman"/>
          <w:sz w:val="28"/>
          <w:szCs w:val="28"/>
          <w:lang w:eastAsia="ru-RU"/>
        </w:rPr>
        <w:t>Вожгальского</w:t>
      </w:r>
      <w:proofErr w:type="spellEnd"/>
      <w:r>
        <w:rPr>
          <w:rFonts w:ascii="Times New Roman" w:eastAsia="Times New Roman" w:hAnsi="Times New Roman" w:cs="Times New Roman"/>
          <w:sz w:val="28"/>
          <w:szCs w:val="28"/>
          <w:lang w:eastAsia="ru-RU"/>
        </w:rPr>
        <w:t xml:space="preserve"> сельского поселения.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rsidR="00C428F4" w:rsidRDefault="00C428F4" w:rsidP="00C428F4">
      <w:pPr>
        <w:spacing w:after="0" w:line="240" w:lineRule="auto"/>
        <w:ind w:firstLine="709"/>
        <w:jc w:val="both"/>
        <w:rPr>
          <w:rFonts w:ascii="Times New Roman" w:eastAsia="Times New Roman" w:hAnsi="Times New Roman" w:cs="Times New Roman"/>
          <w:sz w:val="28"/>
          <w:szCs w:val="28"/>
          <w:lang w:eastAsia="ru-RU"/>
        </w:rPr>
      </w:pPr>
    </w:p>
    <w:p w:rsidR="00C428F4" w:rsidRPr="00A21708" w:rsidRDefault="00C428F4" w:rsidP="00C428F4">
      <w:pPr>
        <w:spacing w:after="0" w:line="240" w:lineRule="auto"/>
        <w:ind w:firstLine="709"/>
        <w:jc w:val="both"/>
        <w:rPr>
          <w:rFonts w:ascii="Times New Roman" w:eastAsia="Times New Roman" w:hAnsi="Times New Roman"/>
          <w:sz w:val="28"/>
          <w:szCs w:val="28"/>
        </w:rPr>
      </w:pPr>
    </w:p>
    <w:p w:rsidR="00C428F4" w:rsidRPr="00BC6373" w:rsidRDefault="00C428F4" w:rsidP="00C428F4">
      <w:pPr>
        <w:keepNext/>
        <w:shd w:val="clear" w:color="auto" w:fill="FFFFFF"/>
        <w:spacing w:after="0" w:line="240" w:lineRule="auto"/>
        <w:jc w:val="both"/>
        <w:rPr>
          <w:rFonts w:ascii="Times New Roman" w:eastAsia="Times New Roman" w:hAnsi="Times New Roman" w:cs="Times New Roman"/>
          <w:sz w:val="28"/>
          <w:szCs w:val="28"/>
          <w:lang w:eastAsia="ru-RU"/>
        </w:rPr>
      </w:pPr>
    </w:p>
    <w:p w:rsidR="00C428F4" w:rsidRPr="00BC6373" w:rsidRDefault="00C428F4" w:rsidP="00C428F4">
      <w:pPr>
        <w:keepNext/>
        <w:shd w:val="clear" w:color="auto" w:fill="FFFFFF"/>
        <w:spacing w:after="0" w:line="240" w:lineRule="auto"/>
        <w:jc w:val="both"/>
        <w:rPr>
          <w:rFonts w:ascii="Times New Roman" w:eastAsia="Times New Roman" w:hAnsi="Times New Roman" w:cs="Times New Roman"/>
          <w:sz w:val="28"/>
          <w:szCs w:val="28"/>
          <w:lang w:eastAsia="ru-RU"/>
        </w:rPr>
      </w:pPr>
    </w:p>
    <w:p w:rsidR="00C428F4" w:rsidRPr="00BC6373" w:rsidRDefault="00C428F4" w:rsidP="00C428F4">
      <w:pPr>
        <w:keepNext/>
        <w:shd w:val="clear" w:color="auto" w:fill="FFFFFF"/>
        <w:spacing w:after="0" w:line="240" w:lineRule="auto"/>
        <w:jc w:val="both"/>
        <w:rPr>
          <w:rFonts w:ascii="Times New Roman" w:eastAsia="Times New Roman" w:hAnsi="Times New Roman" w:cs="Times New Roman"/>
          <w:color w:val="000000"/>
          <w:spacing w:val="-7"/>
          <w:sz w:val="28"/>
          <w:szCs w:val="28"/>
          <w:lang w:eastAsia="ru-RU"/>
        </w:rPr>
      </w:pPr>
      <w:r w:rsidRPr="00BC6373">
        <w:rPr>
          <w:rFonts w:ascii="Times New Roman" w:eastAsia="Times New Roman" w:hAnsi="Times New Roman" w:cs="Times New Roman"/>
          <w:sz w:val="28"/>
          <w:szCs w:val="28"/>
          <w:lang w:eastAsia="ru-RU"/>
        </w:rPr>
        <w:t xml:space="preserve">Глава администрации </w:t>
      </w:r>
    </w:p>
    <w:p w:rsidR="00C428F4" w:rsidRPr="00BC6373" w:rsidRDefault="00C428F4" w:rsidP="00C428F4">
      <w:pPr>
        <w:spacing w:after="0" w:line="240" w:lineRule="auto"/>
        <w:rPr>
          <w:rFonts w:ascii="Times New Roman" w:eastAsia="Times New Roman" w:hAnsi="Times New Roman" w:cs="Times New Roman"/>
          <w:sz w:val="28"/>
          <w:szCs w:val="28"/>
          <w:lang w:eastAsia="ru-RU"/>
        </w:rPr>
      </w:pPr>
      <w:proofErr w:type="spellStart"/>
      <w:r w:rsidRPr="00BC6373">
        <w:rPr>
          <w:rFonts w:ascii="Times New Roman" w:eastAsia="Times New Roman" w:hAnsi="Times New Roman" w:cs="Times New Roman"/>
          <w:sz w:val="28"/>
          <w:szCs w:val="28"/>
          <w:lang w:eastAsia="ru-RU"/>
        </w:rPr>
        <w:t>Вожгальского</w:t>
      </w:r>
      <w:proofErr w:type="spellEnd"/>
      <w:r w:rsidRPr="00BC6373">
        <w:rPr>
          <w:rFonts w:ascii="Times New Roman" w:eastAsia="Times New Roman" w:hAnsi="Times New Roman" w:cs="Times New Roman"/>
          <w:sz w:val="28"/>
          <w:szCs w:val="28"/>
          <w:lang w:eastAsia="ru-RU"/>
        </w:rPr>
        <w:t xml:space="preserve"> сельского поселения                                              А.И. Пушкарев</w:t>
      </w:r>
    </w:p>
    <w:p w:rsidR="00C428F4" w:rsidRPr="00BC6373" w:rsidRDefault="00C428F4" w:rsidP="00461FCF">
      <w:pPr>
        <w:spacing w:after="0" w:line="240" w:lineRule="auto"/>
        <w:rPr>
          <w:rFonts w:ascii="Times New Roman" w:eastAsia="Times New Roman" w:hAnsi="Times New Roman" w:cs="Times New Roman"/>
          <w:sz w:val="24"/>
          <w:szCs w:val="24"/>
          <w:lang w:eastAsia="ru-RU"/>
        </w:rPr>
      </w:pPr>
    </w:p>
    <w:sectPr w:rsidR="00C428F4" w:rsidRPr="00BC6373" w:rsidSect="005F323F">
      <w:pgSz w:w="11906" w:h="16838" w:code="9"/>
      <w:pgMar w:top="1134" w:right="567" w:bottom="851" w:left="1559" w:header="68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49" w:rsidRDefault="00885149">
      <w:pPr>
        <w:spacing w:after="0" w:line="240" w:lineRule="auto"/>
      </w:pPr>
      <w:r>
        <w:separator/>
      </w:r>
    </w:p>
  </w:endnote>
  <w:endnote w:type="continuationSeparator" w:id="0">
    <w:p w:rsidR="00885149" w:rsidRDefault="00885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49" w:rsidRDefault="00885149">
      <w:pPr>
        <w:spacing w:after="0" w:line="240" w:lineRule="auto"/>
      </w:pPr>
      <w:r>
        <w:separator/>
      </w:r>
    </w:p>
  </w:footnote>
  <w:footnote w:type="continuationSeparator" w:id="0">
    <w:p w:rsidR="00885149" w:rsidRDefault="00885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3FB"/>
    <w:multiLevelType w:val="hybridMultilevel"/>
    <w:tmpl w:val="1E9ED5AA"/>
    <w:lvl w:ilvl="0" w:tplc="FC10BC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211307DC"/>
    <w:multiLevelType w:val="hybridMultilevel"/>
    <w:tmpl w:val="FCC82DE6"/>
    <w:lvl w:ilvl="0" w:tplc="29C845FA">
      <w:start w:val="5"/>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282E39B4"/>
    <w:multiLevelType w:val="hybridMultilevel"/>
    <w:tmpl w:val="22CC6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45305E"/>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4">
    <w:nsid w:val="43AA21B7"/>
    <w:multiLevelType w:val="multilevel"/>
    <w:tmpl w:val="62061FDC"/>
    <w:lvl w:ilvl="0">
      <w:start w:val="1"/>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4737497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5523753A"/>
    <w:multiLevelType w:val="hybridMultilevel"/>
    <w:tmpl w:val="1E9ED5AA"/>
    <w:lvl w:ilvl="0" w:tplc="FC10BCF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55AF7356"/>
    <w:multiLevelType w:val="hybridMultilevel"/>
    <w:tmpl w:val="4446B180"/>
    <w:lvl w:ilvl="0" w:tplc="B570168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465C93"/>
    <w:multiLevelType w:val="hybridMultilevel"/>
    <w:tmpl w:val="98BA98FA"/>
    <w:lvl w:ilvl="0" w:tplc="96942C10">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B080531"/>
    <w:multiLevelType w:val="hybridMultilevel"/>
    <w:tmpl w:val="A09ACA9A"/>
    <w:lvl w:ilvl="0" w:tplc="0316B620">
      <w:start w:val="3"/>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10">
    <w:nsid w:val="5E06665C"/>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66C72067"/>
    <w:multiLevelType w:val="hybridMultilevel"/>
    <w:tmpl w:val="6A744AD2"/>
    <w:lvl w:ilvl="0" w:tplc="0316B6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6AD244B2"/>
    <w:multiLevelType w:val="multilevel"/>
    <w:tmpl w:val="25966B26"/>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3">
    <w:nsid w:val="7EBA67E9"/>
    <w:multiLevelType w:val="multilevel"/>
    <w:tmpl w:val="6DBA1204"/>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8"/>
  </w:num>
  <w:num w:numId="2">
    <w:abstractNumId w:val="11"/>
  </w:num>
  <w:num w:numId="3">
    <w:abstractNumId w:val="1"/>
  </w:num>
  <w:num w:numId="4">
    <w:abstractNumId w:val="10"/>
  </w:num>
  <w:num w:numId="5">
    <w:abstractNumId w:val="5"/>
  </w:num>
  <w:num w:numId="6">
    <w:abstractNumId w:val="9"/>
  </w:num>
  <w:num w:numId="7">
    <w:abstractNumId w:val="2"/>
  </w:num>
  <w:num w:numId="8">
    <w:abstractNumId w:val="7"/>
  </w:num>
  <w:num w:numId="9">
    <w:abstractNumId w:val="13"/>
  </w:num>
  <w:num w:numId="10">
    <w:abstractNumId w:val="3"/>
  </w:num>
  <w:num w:numId="11">
    <w:abstractNumId w:val="6"/>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FCF"/>
    <w:rsid w:val="000257A6"/>
    <w:rsid w:val="00047961"/>
    <w:rsid w:val="00052847"/>
    <w:rsid w:val="00052AAB"/>
    <w:rsid w:val="00067EDE"/>
    <w:rsid w:val="000708B8"/>
    <w:rsid w:val="000A701F"/>
    <w:rsid w:val="00131765"/>
    <w:rsid w:val="001B6DBA"/>
    <w:rsid w:val="001F05FA"/>
    <w:rsid w:val="00205AF5"/>
    <w:rsid w:val="00230810"/>
    <w:rsid w:val="0027496B"/>
    <w:rsid w:val="002858C6"/>
    <w:rsid w:val="002A25FA"/>
    <w:rsid w:val="002A6FAA"/>
    <w:rsid w:val="002F4149"/>
    <w:rsid w:val="00313659"/>
    <w:rsid w:val="00332ED5"/>
    <w:rsid w:val="00447AD3"/>
    <w:rsid w:val="00452386"/>
    <w:rsid w:val="00461FCF"/>
    <w:rsid w:val="00493164"/>
    <w:rsid w:val="004A4BC7"/>
    <w:rsid w:val="004D50E1"/>
    <w:rsid w:val="005462A0"/>
    <w:rsid w:val="005A5CAF"/>
    <w:rsid w:val="005D51FC"/>
    <w:rsid w:val="005F0FA0"/>
    <w:rsid w:val="005F323F"/>
    <w:rsid w:val="00614A8C"/>
    <w:rsid w:val="00620B06"/>
    <w:rsid w:val="0066178A"/>
    <w:rsid w:val="0066498D"/>
    <w:rsid w:val="006A1C80"/>
    <w:rsid w:val="006D2348"/>
    <w:rsid w:val="00702404"/>
    <w:rsid w:val="00722FF0"/>
    <w:rsid w:val="007516B0"/>
    <w:rsid w:val="00757C13"/>
    <w:rsid w:val="00785664"/>
    <w:rsid w:val="0079081F"/>
    <w:rsid w:val="007A4B65"/>
    <w:rsid w:val="007A6D07"/>
    <w:rsid w:val="008445A5"/>
    <w:rsid w:val="008453F9"/>
    <w:rsid w:val="00852081"/>
    <w:rsid w:val="008564CC"/>
    <w:rsid w:val="00874C6B"/>
    <w:rsid w:val="00882C74"/>
    <w:rsid w:val="00885149"/>
    <w:rsid w:val="008A7B80"/>
    <w:rsid w:val="008F00E4"/>
    <w:rsid w:val="00935722"/>
    <w:rsid w:val="009C5D73"/>
    <w:rsid w:val="009D7679"/>
    <w:rsid w:val="009E716B"/>
    <w:rsid w:val="00A21708"/>
    <w:rsid w:val="00A358F1"/>
    <w:rsid w:val="00A5130D"/>
    <w:rsid w:val="00A6062B"/>
    <w:rsid w:val="00A72948"/>
    <w:rsid w:val="00B03436"/>
    <w:rsid w:val="00B33DA5"/>
    <w:rsid w:val="00BC6373"/>
    <w:rsid w:val="00C428F4"/>
    <w:rsid w:val="00D92380"/>
    <w:rsid w:val="00DC1285"/>
    <w:rsid w:val="00ED3290"/>
    <w:rsid w:val="00EE1046"/>
    <w:rsid w:val="00F01F58"/>
    <w:rsid w:val="00F03598"/>
    <w:rsid w:val="00F038E5"/>
    <w:rsid w:val="00F3009B"/>
    <w:rsid w:val="00F66149"/>
    <w:rsid w:val="00F80B5D"/>
    <w:rsid w:val="00F97458"/>
    <w:rsid w:val="00FA2D45"/>
    <w:rsid w:val="00FC2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FCF"/>
  </w:style>
  <w:style w:type="paragraph" w:styleId="1">
    <w:name w:val="heading 1"/>
    <w:basedOn w:val="a"/>
    <w:next w:val="a"/>
    <w:link w:val="10"/>
    <w:qFormat/>
    <w:rsid w:val="00461FCF"/>
    <w:pPr>
      <w:keepNext/>
      <w:spacing w:after="0" w:line="240" w:lineRule="auto"/>
      <w:ind w:right="-1"/>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461FCF"/>
    <w:pPr>
      <w:keepNext/>
      <w:tabs>
        <w:tab w:val="left" w:pos="851"/>
      </w:tabs>
      <w:spacing w:after="0" w:line="240" w:lineRule="auto"/>
      <w:outlineLvl w:val="1"/>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F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461FCF"/>
    <w:rPr>
      <w:rFonts w:ascii="Bookman Old Style" w:eastAsia="Times New Roman" w:hAnsi="Bookman Old Style" w:cs="Times New Roman"/>
      <w:sz w:val="24"/>
      <w:szCs w:val="20"/>
      <w:lang w:eastAsia="ru-RU"/>
    </w:rPr>
  </w:style>
  <w:style w:type="numbering" w:customStyle="1" w:styleId="11">
    <w:name w:val="Нет списка1"/>
    <w:next w:val="a2"/>
    <w:semiHidden/>
    <w:rsid w:val="00461FCF"/>
  </w:style>
  <w:style w:type="paragraph" w:styleId="a3">
    <w:name w:val="header"/>
    <w:basedOn w:val="a"/>
    <w:link w:val="a4"/>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61FCF"/>
    <w:rPr>
      <w:rFonts w:ascii="Times New Roman" w:eastAsia="Times New Roman" w:hAnsi="Times New Roman" w:cs="Times New Roman"/>
      <w:sz w:val="24"/>
      <w:szCs w:val="24"/>
      <w:lang w:eastAsia="ru-RU"/>
    </w:rPr>
  </w:style>
  <w:style w:type="paragraph" w:styleId="a5">
    <w:name w:val="footer"/>
    <w:basedOn w:val="a"/>
    <w:link w:val="a6"/>
    <w:rsid w:val="00461FC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61FCF"/>
    <w:rPr>
      <w:rFonts w:ascii="Times New Roman" w:eastAsia="Times New Roman" w:hAnsi="Times New Roman" w:cs="Times New Roman"/>
      <w:sz w:val="24"/>
      <w:szCs w:val="24"/>
      <w:lang w:eastAsia="ru-RU"/>
    </w:rPr>
  </w:style>
  <w:style w:type="paragraph" w:styleId="a7">
    <w:name w:val="Body Text Indent"/>
    <w:basedOn w:val="a"/>
    <w:link w:val="a8"/>
    <w:rsid w:val="00461FCF"/>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61FCF"/>
    <w:rPr>
      <w:rFonts w:ascii="Times New Roman" w:eastAsia="Times New Roman" w:hAnsi="Times New Roman" w:cs="Times New Roman"/>
      <w:sz w:val="24"/>
      <w:szCs w:val="20"/>
      <w:lang w:eastAsia="ru-RU"/>
    </w:rPr>
  </w:style>
  <w:style w:type="table" w:styleId="a9">
    <w:name w:val="Table Grid"/>
    <w:basedOn w:val="a1"/>
    <w:rsid w:val="00461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461FC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61FCF"/>
    <w:rPr>
      <w:rFonts w:ascii="Times New Roman" w:eastAsia="Times New Roman" w:hAnsi="Times New Roman" w:cs="Times New Roman"/>
      <w:sz w:val="24"/>
      <w:szCs w:val="24"/>
      <w:lang w:eastAsia="ru-RU"/>
    </w:rPr>
  </w:style>
  <w:style w:type="paragraph" w:styleId="aa">
    <w:name w:val="Balloon Text"/>
    <w:basedOn w:val="a"/>
    <w:link w:val="ab"/>
    <w:semiHidden/>
    <w:rsid w:val="00461FC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461FCF"/>
    <w:rPr>
      <w:rFonts w:ascii="Tahoma" w:eastAsia="Times New Roman" w:hAnsi="Tahoma" w:cs="Tahoma"/>
      <w:sz w:val="16"/>
      <w:szCs w:val="16"/>
      <w:lang w:eastAsia="ru-RU"/>
    </w:rPr>
  </w:style>
  <w:style w:type="paragraph" w:customStyle="1" w:styleId="ac">
    <w:name w:val="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61F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page number"/>
    <w:basedOn w:val="a0"/>
    <w:rsid w:val="00461FCF"/>
  </w:style>
  <w:style w:type="paragraph" w:customStyle="1" w:styleId="ConsPlusNonformat">
    <w:name w:val="ConsPlusNonformat"/>
    <w:rsid w:val="00461F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rsid w:val="00461FC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461FCF"/>
    <w:rPr>
      <w:rFonts w:ascii="Times New Roman" w:eastAsia="Times New Roman" w:hAnsi="Times New Roman" w:cs="Times New Roman"/>
      <w:sz w:val="20"/>
      <w:szCs w:val="20"/>
      <w:lang w:eastAsia="ru-RU"/>
    </w:rPr>
  </w:style>
  <w:style w:type="paragraph" w:customStyle="1" w:styleId="ConsPlusCell">
    <w:name w:val="ConsPlusCell"/>
    <w:rsid w:val="00461FCF"/>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caption"/>
    <w:basedOn w:val="a"/>
    <w:next w:val="a"/>
    <w:qFormat/>
    <w:rsid w:val="00461FCF"/>
    <w:pPr>
      <w:spacing w:after="0" w:line="240" w:lineRule="auto"/>
    </w:pPr>
    <w:rPr>
      <w:rFonts w:ascii="Times New Roman" w:eastAsia="Times New Roman" w:hAnsi="Times New Roman" w:cs="Times New Roman"/>
      <w:b/>
      <w:bCs/>
      <w:sz w:val="20"/>
      <w:szCs w:val="20"/>
      <w:lang w:eastAsia="ru-RU"/>
    </w:rPr>
  </w:style>
  <w:style w:type="paragraph" w:styleId="af">
    <w:name w:val="Body Text"/>
    <w:basedOn w:val="a"/>
    <w:link w:val="af0"/>
    <w:rsid w:val="00461FCF"/>
    <w:pPr>
      <w:spacing w:after="0" w:line="240" w:lineRule="exact"/>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rsid w:val="00461FCF"/>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461FCF"/>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af1">
    <w:name w:val="Знак Знак Знак 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customStyle="1" w:styleId="af2">
    <w:name w:val="Знак Знак Знак"/>
    <w:basedOn w:val="a"/>
    <w:rsid w:val="00461F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3">
    <w:name w:val="Знак Знак Знак Знак Знак Знак Знак"/>
    <w:basedOn w:val="a"/>
    <w:rsid w:val="00461FCF"/>
    <w:pPr>
      <w:spacing w:after="0" w:line="240" w:lineRule="auto"/>
    </w:pPr>
    <w:rPr>
      <w:rFonts w:ascii="Verdana" w:eastAsia="Times New Roman" w:hAnsi="Verdana" w:cs="Verdana"/>
      <w:sz w:val="20"/>
      <w:szCs w:val="20"/>
      <w:lang w:val="en-US"/>
    </w:rPr>
  </w:style>
  <w:style w:type="paragraph" w:styleId="af4">
    <w:name w:val="List Paragraph"/>
    <w:basedOn w:val="a"/>
    <w:uiPriority w:val="34"/>
    <w:qFormat/>
    <w:rsid w:val="00461FCF"/>
    <w:pPr>
      <w:ind w:left="720"/>
      <w:contextualSpacing/>
    </w:pPr>
    <w:rPr>
      <w:rFonts w:ascii="Calibri" w:eastAsia="MS Mincho" w:hAnsi="Calibri" w:cs="Times New Roman"/>
      <w:lang w:eastAsia="ru-RU"/>
    </w:rPr>
  </w:style>
  <w:style w:type="paragraph" w:styleId="af5">
    <w:name w:val="Normal (Web)"/>
    <w:basedOn w:val="a"/>
    <w:uiPriority w:val="99"/>
    <w:unhideWhenUsed/>
    <w:rsid w:val="00461FCF"/>
    <w:pPr>
      <w:spacing w:after="0"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461FCF"/>
    <w:pPr>
      <w:spacing w:after="0" w:line="240" w:lineRule="auto"/>
    </w:pPr>
    <w:rPr>
      <w:rFonts w:ascii="Calibri" w:eastAsia="Calibri" w:hAnsi="Calibri" w:cs="Times New Roman"/>
    </w:rPr>
  </w:style>
  <w:style w:type="paragraph" w:customStyle="1" w:styleId="Default">
    <w:name w:val="Default"/>
    <w:rsid w:val="00461F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Strong"/>
    <w:uiPriority w:val="22"/>
    <w:qFormat/>
    <w:rsid w:val="00461FC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8</cp:revision>
  <cp:lastPrinted>2018-10-19T10:59:00Z</cp:lastPrinted>
  <dcterms:created xsi:type="dcterms:W3CDTF">2023-04-03T12:54:00Z</dcterms:created>
  <dcterms:modified xsi:type="dcterms:W3CDTF">2023-04-03T13:32:00Z</dcterms:modified>
</cp:coreProperties>
</file>