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FA" w:rsidRDefault="00F216FA">
      <w:pPr>
        <w:pStyle w:val="a3"/>
        <w:rPr>
          <w:sz w:val="28"/>
        </w:rPr>
      </w:pPr>
      <w:r>
        <w:rPr>
          <w:sz w:val="28"/>
        </w:rPr>
        <w:t>Утверждено поста</w:t>
      </w:r>
      <w:r w:rsidR="008E4232">
        <w:rPr>
          <w:sz w:val="28"/>
        </w:rPr>
        <w:t>новлением  администрации Вожгаль</w:t>
      </w:r>
      <w:r>
        <w:rPr>
          <w:sz w:val="28"/>
        </w:rPr>
        <w:t>ского сельского поселения</w:t>
      </w:r>
    </w:p>
    <w:p w:rsidR="00F216FA" w:rsidRDefault="00EE0922" w:rsidP="00B3003E">
      <w:pPr>
        <w:ind w:left="6480"/>
        <w:rPr>
          <w:sz w:val="28"/>
        </w:rPr>
      </w:pPr>
      <w:r>
        <w:rPr>
          <w:sz w:val="28"/>
        </w:rPr>
        <w:t xml:space="preserve">от </w:t>
      </w:r>
      <w:r w:rsidR="00A33722">
        <w:rPr>
          <w:sz w:val="28"/>
        </w:rPr>
        <w:t xml:space="preserve"> </w:t>
      </w:r>
      <w:r w:rsidR="0050035C">
        <w:rPr>
          <w:sz w:val="28"/>
        </w:rPr>
        <w:t>20</w:t>
      </w:r>
      <w:r w:rsidR="003D7391">
        <w:rPr>
          <w:sz w:val="28"/>
        </w:rPr>
        <w:t>.12.20</w:t>
      </w:r>
      <w:r w:rsidR="0034055D">
        <w:rPr>
          <w:sz w:val="28"/>
        </w:rPr>
        <w:t>2</w:t>
      </w:r>
      <w:r w:rsidR="0050035C">
        <w:rPr>
          <w:sz w:val="28"/>
        </w:rPr>
        <w:t>1</w:t>
      </w:r>
      <w:r w:rsidR="007A1663">
        <w:rPr>
          <w:sz w:val="28"/>
        </w:rPr>
        <w:t xml:space="preserve"> </w:t>
      </w:r>
      <w:r w:rsidR="00F216FA">
        <w:rPr>
          <w:sz w:val="28"/>
        </w:rPr>
        <w:t xml:space="preserve"> г.</w:t>
      </w:r>
      <w:r w:rsidR="003D7391">
        <w:rPr>
          <w:sz w:val="28"/>
        </w:rPr>
        <w:t xml:space="preserve">  №</w:t>
      </w:r>
      <w:r w:rsidR="0014275A">
        <w:rPr>
          <w:sz w:val="28"/>
        </w:rPr>
        <w:t xml:space="preserve"> </w:t>
      </w:r>
      <w:r w:rsidR="00B3003E">
        <w:rPr>
          <w:sz w:val="28"/>
        </w:rPr>
        <w:t>81</w:t>
      </w:r>
    </w:p>
    <w:p w:rsidR="00B3003E" w:rsidRDefault="00B3003E" w:rsidP="00B3003E">
      <w:pPr>
        <w:ind w:left="6480"/>
        <w:rPr>
          <w:sz w:val="28"/>
        </w:rPr>
      </w:pPr>
    </w:p>
    <w:p w:rsidR="00F216FA" w:rsidRDefault="00F216FA">
      <w:pPr>
        <w:rPr>
          <w:sz w:val="28"/>
        </w:rPr>
      </w:pPr>
    </w:p>
    <w:p w:rsidR="00F216FA" w:rsidRDefault="00F216FA">
      <w:pPr>
        <w:pStyle w:val="1"/>
        <w:rPr>
          <w:b/>
          <w:bCs/>
        </w:rPr>
      </w:pPr>
      <w:r>
        <w:rPr>
          <w:b/>
          <w:bCs/>
        </w:rPr>
        <w:t>ПОРЯДОК</w:t>
      </w:r>
    </w:p>
    <w:p w:rsidR="00F216FA" w:rsidRPr="00EE0922" w:rsidRDefault="003D7391" w:rsidP="00EE0922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EE0922" w:rsidRPr="00EE0922">
        <w:rPr>
          <w:b/>
          <w:sz w:val="28"/>
        </w:rPr>
        <w:t>существления бюджетных полномочий главным администратором доходов</w:t>
      </w:r>
    </w:p>
    <w:p w:rsidR="00F216FA" w:rsidRDefault="00F216FA">
      <w:pPr>
        <w:rPr>
          <w:sz w:val="28"/>
        </w:rPr>
      </w:pPr>
    </w:p>
    <w:p w:rsidR="00EE0922" w:rsidRDefault="00EE0922" w:rsidP="00ED5911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Порядок осуществления бюджетных полномочий главным администратором  доходов бюджета регулирует вопросы, связанные с исполнением им полномочий , установленных Бюджетным кодексом Российской Федерации.</w:t>
      </w:r>
    </w:p>
    <w:p w:rsidR="00EE0922" w:rsidRDefault="00EE0922" w:rsidP="00ED5911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Под администрируемыми поступлениями понимают виды , подвиды, доходов, закрепленные  за главным администратором доходов бюджета решением Думы о бюджете муниципального образования на соответствующий финансовый год (плановый период).</w:t>
      </w:r>
    </w:p>
    <w:p w:rsidR="00EE0922" w:rsidRDefault="00EE0922" w:rsidP="00ED5911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Порядок регламентирует бюджетные полномочия главного администратора доходов, которые должны содержать:  </w:t>
      </w:r>
    </w:p>
    <w:p w:rsidR="00EE0922" w:rsidRDefault="00EE0922" w:rsidP="00ED5911">
      <w:pPr>
        <w:ind w:left="1050"/>
        <w:jc w:val="both"/>
        <w:rPr>
          <w:sz w:val="28"/>
        </w:rPr>
      </w:pPr>
      <w:r>
        <w:rPr>
          <w:sz w:val="28"/>
        </w:rPr>
        <w:t>-</w:t>
      </w:r>
      <w:r w:rsidR="00A713B1">
        <w:rPr>
          <w:sz w:val="28"/>
        </w:rPr>
        <w:t xml:space="preserve"> н</w:t>
      </w:r>
      <w:r>
        <w:rPr>
          <w:sz w:val="28"/>
        </w:rPr>
        <w:t>ачисление, учет и контроль за правильностью исчисления, полнотой и своевременностью осуществления платежей в бюджет, пеней и штрафов</w:t>
      </w:r>
      <w:r w:rsidR="00A713B1">
        <w:rPr>
          <w:sz w:val="28"/>
        </w:rPr>
        <w:t xml:space="preserve"> по ним;</w:t>
      </w:r>
    </w:p>
    <w:p w:rsidR="00A713B1" w:rsidRDefault="00A713B1" w:rsidP="00ED5911">
      <w:pPr>
        <w:ind w:left="1050"/>
        <w:jc w:val="both"/>
        <w:rPr>
          <w:sz w:val="28"/>
        </w:rPr>
      </w:pPr>
      <w:r>
        <w:rPr>
          <w:sz w:val="28"/>
        </w:rPr>
        <w:t>- взыскание задолженности по платежам в бюджет , пеней и штрафов;</w:t>
      </w:r>
    </w:p>
    <w:p w:rsidR="00A713B1" w:rsidRDefault="00A713B1" w:rsidP="00ED5911">
      <w:pPr>
        <w:ind w:left="1050"/>
        <w:jc w:val="both"/>
        <w:rPr>
          <w:sz w:val="28"/>
        </w:rPr>
      </w:pPr>
      <w:r>
        <w:rPr>
          <w:sz w:val="28"/>
        </w:rPr>
        <w:t>-  принятие решений о возврате излишне уплаченных платежей в бюджет, пеней и штрафов, и предоставление в Управление Федерального казначейства по Кировской области заявок для осуществления возврата в порядке, установленном Министерством финансов Российской Федерации ;</w:t>
      </w:r>
    </w:p>
    <w:p w:rsidR="00A713B1" w:rsidRDefault="00A713B1" w:rsidP="00ED5911">
      <w:pPr>
        <w:ind w:left="1050"/>
        <w:jc w:val="both"/>
        <w:rPr>
          <w:sz w:val="28"/>
        </w:rPr>
      </w:pPr>
      <w:r>
        <w:rPr>
          <w:sz w:val="28"/>
        </w:rPr>
        <w:t>-  принятие решений о зачете (уточнении) платежей в бюджет и предоставление уведомления в управление Федерального казначейства по Кировской области;</w:t>
      </w:r>
    </w:p>
    <w:p w:rsidR="00A713B1" w:rsidRDefault="00A713B1" w:rsidP="00ED5911">
      <w:pPr>
        <w:ind w:left="1050"/>
        <w:jc w:val="both"/>
        <w:rPr>
          <w:sz w:val="28"/>
        </w:rPr>
      </w:pPr>
      <w:r>
        <w:rPr>
          <w:sz w:val="28"/>
        </w:rPr>
        <w:t>-  иные бюджетные полномочия , установленные Бюджетным кодексам Российской Федерации и принятыми в соответствии с ним нормативными правовыми актами, регулирующими бюджетные правоотношения;</w:t>
      </w:r>
    </w:p>
    <w:p w:rsidR="00A713B1" w:rsidRDefault="00A713B1" w:rsidP="00ED5911">
      <w:pPr>
        <w:ind w:left="1050"/>
        <w:jc w:val="both"/>
        <w:rPr>
          <w:sz w:val="28"/>
        </w:rPr>
      </w:pPr>
      <w:r>
        <w:rPr>
          <w:sz w:val="28"/>
        </w:rPr>
        <w:t xml:space="preserve">-   определение порядка действий администратора доходов бюджета при уточнении невыясненных поступлений в соответствии с нормативными правовыми актами Российской Федерации. </w:t>
      </w:r>
    </w:p>
    <w:p w:rsidR="00EE0922" w:rsidRDefault="00EE0922" w:rsidP="00ED5911">
      <w:pPr>
        <w:jc w:val="both"/>
        <w:rPr>
          <w:sz w:val="28"/>
        </w:rPr>
      </w:pPr>
    </w:p>
    <w:p w:rsidR="00EE0922" w:rsidRDefault="00EE0922" w:rsidP="00ED5911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 случае изменения состава и функций главного администратора доходов бюджета главный администратор доходов бюджета доводит эти изменения в течении 10 дней до Управления Федерального казначейства по Кировской области.</w:t>
      </w:r>
    </w:p>
    <w:p w:rsidR="00EE0922" w:rsidRDefault="00EE0922" w:rsidP="00ED5911">
      <w:pPr>
        <w:ind w:left="360"/>
        <w:jc w:val="both"/>
        <w:rPr>
          <w:sz w:val="28"/>
        </w:rPr>
      </w:pPr>
      <w:r>
        <w:rPr>
          <w:sz w:val="28"/>
        </w:rPr>
        <w:t xml:space="preserve">          </w:t>
      </w:r>
    </w:p>
    <w:sectPr w:rsidR="00EE0922" w:rsidSect="00ED5911">
      <w:pgSz w:w="11906" w:h="16838"/>
      <w:pgMar w:top="851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960A6"/>
    <w:multiLevelType w:val="hybridMultilevel"/>
    <w:tmpl w:val="B164EEE4"/>
    <w:lvl w:ilvl="0" w:tplc="F5D8F034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C856EB"/>
    <w:multiLevelType w:val="multilevel"/>
    <w:tmpl w:val="B164EEE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384214"/>
    <w:multiLevelType w:val="hybridMultilevel"/>
    <w:tmpl w:val="759C5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E4232"/>
    <w:rsid w:val="00034EE2"/>
    <w:rsid w:val="0014275A"/>
    <w:rsid w:val="0022351C"/>
    <w:rsid w:val="002F4066"/>
    <w:rsid w:val="0034055D"/>
    <w:rsid w:val="003D7391"/>
    <w:rsid w:val="004F1480"/>
    <w:rsid w:val="0050035C"/>
    <w:rsid w:val="005A5EDC"/>
    <w:rsid w:val="007A1663"/>
    <w:rsid w:val="0085653F"/>
    <w:rsid w:val="00886D99"/>
    <w:rsid w:val="008E4232"/>
    <w:rsid w:val="0092444E"/>
    <w:rsid w:val="00A33722"/>
    <w:rsid w:val="00A713B1"/>
    <w:rsid w:val="00AC6E9A"/>
    <w:rsid w:val="00B3003E"/>
    <w:rsid w:val="00BF134E"/>
    <w:rsid w:val="00BF6B09"/>
    <w:rsid w:val="00C16FA9"/>
    <w:rsid w:val="00D10DF0"/>
    <w:rsid w:val="00E1189D"/>
    <w:rsid w:val="00ED5911"/>
    <w:rsid w:val="00EE0922"/>
    <w:rsid w:val="00F2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6480"/>
    </w:pPr>
  </w:style>
  <w:style w:type="paragraph" w:styleId="a4">
    <w:name w:val="Body Text"/>
    <w:basedOn w:val="a"/>
    <w:pPr>
      <w:jc w:val="both"/>
    </w:pPr>
    <w:rPr>
      <w:sz w:val="28"/>
    </w:rPr>
  </w:style>
  <w:style w:type="paragraph" w:styleId="2">
    <w:name w:val="Body Text 2"/>
    <w:basedOn w:val="a"/>
    <w:pPr>
      <w:jc w:val="center"/>
    </w:pPr>
    <w:rPr>
      <w:sz w:val="28"/>
    </w:rPr>
  </w:style>
  <w:style w:type="paragraph" w:styleId="a5">
    <w:name w:val="Balloon Text"/>
    <w:basedOn w:val="a"/>
    <w:semiHidden/>
    <w:rsid w:val="00BF13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постановлением главы администрации Вожгальского сельского поселения</vt:lpstr>
    </vt:vector>
  </TitlesOfParts>
  <Company>дом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постановлением главы администрации Вожгальского сельского поселения</dc:title>
  <dc:creator>Леха</dc:creator>
  <cp:lastModifiedBy>User</cp:lastModifiedBy>
  <cp:revision>2</cp:revision>
  <cp:lastPrinted>2019-12-23T09:12:00Z</cp:lastPrinted>
  <dcterms:created xsi:type="dcterms:W3CDTF">2021-12-30T08:12:00Z</dcterms:created>
  <dcterms:modified xsi:type="dcterms:W3CDTF">2021-12-30T08:12:00Z</dcterms:modified>
</cp:coreProperties>
</file>