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E76E67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F64F2" w:rsidRPr="006F5B02" w:rsidRDefault="004F64F2" w:rsidP="004F64F2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F64F2" w:rsidRPr="006F5B02" w:rsidRDefault="004F64F2" w:rsidP="004F64F2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F64F2" w:rsidRPr="006F5B02" w:rsidRDefault="004F64F2" w:rsidP="004F64F2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F64F2" w:rsidRPr="006F5B02" w:rsidRDefault="004F64F2" w:rsidP="004F64F2">
      <w:pPr>
        <w:jc w:val="center"/>
        <w:rPr>
          <w:color w:val="000000"/>
        </w:rPr>
      </w:pPr>
    </w:p>
    <w:p w:rsidR="004F64F2" w:rsidRPr="00E76E67" w:rsidRDefault="004F64F2" w:rsidP="004F64F2">
      <w:pPr>
        <w:jc w:val="center"/>
        <w:rPr>
          <w:u w:val="single"/>
        </w:rPr>
      </w:pPr>
      <w:r w:rsidRPr="006F5B02">
        <w:rPr>
          <w:color w:val="000000"/>
        </w:rPr>
        <w:t xml:space="preserve">от </w:t>
      </w:r>
      <w:r w:rsidR="00307DCB">
        <w:rPr>
          <w:color w:val="000000"/>
        </w:rPr>
        <w:t>_</w:t>
      </w:r>
      <w:r w:rsidR="00307DCB" w:rsidRPr="00307DCB">
        <w:rPr>
          <w:color w:val="000000"/>
          <w:u w:val="single"/>
        </w:rPr>
        <w:t xml:space="preserve">18.02.2025 </w:t>
      </w:r>
      <w:r w:rsidR="00BC3080">
        <w:rPr>
          <w:color w:val="000000"/>
        </w:rPr>
        <w:t>_</w:t>
      </w:r>
      <w:r>
        <w:rPr>
          <w:u w:val="single"/>
        </w:rPr>
        <w:t>№</w:t>
      </w:r>
      <w:r w:rsidR="00307DCB">
        <w:rPr>
          <w:u w:val="single"/>
        </w:rPr>
        <w:t>_19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834EC3" w:rsidTr="007B5FCC">
        <w:tc>
          <w:tcPr>
            <w:tcW w:w="9063" w:type="dxa"/>
            <w:shd w:val="clear" w:color="auto" w:fill="auto"/>
          </w:tcPr>
          <w:p w:rsidR="004F64F2" w:rsidRPr="00834EC3" w:rsidRDefault="004F64F2" w:rsidP="007B5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EC3">
              <w:rPr>
                <w:b/>
                <w:bCs/>
              </w:rPr>
              <w:t xml:space="preserve">О внесении изменений в  </w:t>
            </w:r>
            <w:r w:rsidR="00B41C3E" w:rsidRPr="00834EC3">
              <w:rPr>
                <w:b/>
                <w:bCs/>
              </w:rPr>
              <w:t>А</w:t>
            </w:r>
            <w:r w:rsidR="00641022" w:rsidRPr="00834EC3">
              <w:rPr>
                <w:b/>
                <w:bCs/>
              </w:rPr>
              <w:t>дминистративный регламент по предоставлению муниципальной</w:t>
            </w:r>
            <w:r w:rsidRPr="00834EC3">
              <w:rPr>
                <w:b/>
              </w:rPr>
              <w:t xml:space="preserve">   услуги «Предоставление разрешения на отклонение от предельных параметров        разрешенного строительства, реконструкции объектов капитального строительства на территории муниципального образования» </w:t>
            </w:r>
          </w:p>
          <w:p w:rsidR="004F64F2" w:rsidRPr="00834EC3" w:rsidRDefault="004F64F2" w:rsidP="007B5F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F64F2" w:rsidRPr="00834EC3" w:rsidRDefault="004F64F2" w:rsidP="004F64F2">
      <w:pPr>
        <w:autoSpaceDE w:val="0"/>
        <w:autoSpaceDN w:val="0"/>
        <w:adjustRightInd w:val="0"/>
        <w:spacing w:before="480"/>
        <w:jc w:val="both"/>
        <w:outlineLvl w:val="0"/>
      </w:pPr>
      <w:r w:rsidRPr="00834EC3">
        <w:t xml:space="preserve">            </w:t>
      </w:r>
      <w:proofErr w:type="gramStart"/>
      <w:r w:rsidRPr="00834EC3">
        <w:t>В соответствии с Федеральным законом о</w:t>
      </w:r>
      <w:r w:rsidR="00457BFF">
        <w:t>т 26</w:t>
      </w:r>
      <w:r w:rsidRPr="00834EC3">
        <w:t>.12.202</w:t>
      </w:r>
      <w:r w:rsidR="00457BFF">
        <w:t>4</w:t>
      </w:r>
      <w:r w:rsidRPr="00834EC3">
        <w:t xml:space="preserve"> №</w:t>
      </w:r>
      <w:r w:rsidR="00457BFF">
        <w:t>485</w:t>
      </w:r>
      <w:r w:rsidRPr="00834EC3">
        <w:t xml:space="preserve">-ФЗ «О внесении               изменений в </w:t>
      </w:r>
      <w:r w:rsidR="00457BFF">
        <w:t>Земельный кодекс РФ,</w:t>
      </w:r>
      <w:r w:rsidR="00483B2B">
        <w:t xml:space="preserve"> </w:t>
      </w:r>
      <w:r w:rsidRPr="00834EC3">
        <w:t>отдельные законодательные акты Российской Федерации»</w:t>
      </w:r>
      <w:r w:rsidR="00483B2B">
        <w:t xml:space="preserve"> и  признании утратившей силу части 2 статьи 5 Федерального закона «О внесении изменений в Земельный кодекса РФ»</w:t>
      </w:r>
      <w:r w:rsidRPr="00834EC3">
        <w:t xml:space="preserve">, в соответствии со   статьями 34,36 Устава </w:t>
      </w:r>
      <w:proofErr w:type="spellStart"/>
      <w:r w:rsidRPr="00834EC3">
        <w:t>Вожгальского</w:t>
      </w:r>
      <w:proofErr w:type="spellEnd"/>
      <w:r w:rsidRPr="00834EC3">
        <w:t xml:space="preserve"> сельского поселения Куменского  района       Кировской области</w:t>
      </w:r>
      <w:proofErr w:type="gramEnd"/>
      <w:r w:rsidRPr="00834EC3">
        <w:t xml:space="preserve"> администрация </w:t>
      </w:r>
      <w:proofErr w:type="spellStart"/>
      <w:r w:rsidRPr="00834EC3">
        <w:t>Вожгальского</w:t>
      </w:r>
      <w:proofErr w:type="spellEnd"/>
      <w:r w:rsidRPr="00834EC3">
        <w:t xml:space="preserve"> сельского  поселения    ПОСТАНОВЛЯЕТ:</w:t>
      </w:r>
    </w:p>
    <w:p w:rsidR="004F64F2" w:rsidRPr="00834EC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834EC3">
        <w:t xml:space="preserve">1. </w:t>
      </w:r>
      <w:proofErr w:type="gramStart"/>
      <w:r w:rsidRPr="00834EC3">
        <w:t xml:space="preserve">Внести в </w:t>
      </w:r>
      <w:r w:rsidR="002161E3" w:rsidRPr="00834EC3">
        <w:t xml:space="preserve">Административный регламент по предоставлению муниципальной услуги </w:t>
      </w:r>
      <w:r w:rsidRPr="00834EC3"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 w:rsidR="002161E3" w:rsidRPr="00834EC3">
        <w:t xml:space="preserve">, утвержденный постановлением администрации </w:t>
      </w:r>
      <w:proofErr w:type="spellStart"/>
      <w:r w:rsidR="002161E3" w:rsidRPr="00834EC3">
        <w:t>Вожгальского</w:t>
      </w:r>
      <w:proofErr w:type="spellEnd"/>
      <w:r w:rsidR="002161E3" w:rsidRPr="00834EC3">
        <w:t xml:space="preserve"> сельского поселения Куменского района Кировской области от 21.03.2019 №22</w:t>
      </w:r>
      <w:r w:rsidRPr="00834EC3">
        <w:t xml:space="preserve">  (с изменениями, внесенными постановлениями  администрации </w:t>
      </w:r>
      <w:proofErr w:type="spellStart"/>
      <w:r w:rsidRPr="00834EC3">
        <w:t>Вожгальского</w:t>
      </w:r>
      <w:proofErr w:type="spellEnd"/>
      <w:r w:rsidRPr="00834EC3">
        <w:t xml:space="preserve"> сельского поселения от 03.10.2019 № 61, от 17.02.2021 </w:t>
      </w:r>
      <w:r w:rsidR="00483B2B">
        <w:t xml:space="preserve">   </w:t>
      </w:r>
      <w:r w:rsidRPr="00834EC3">
        <w:t>№ 13, от 17.02.2021 № 14</w:t>
      </w:r>
      <w:r w:rsidR="00834EC3" w:rsidRPr="00834EC3">
        <w:t>, от 28.03.2022 №23</w:t>
      </w:r>
      <w:r w:rsidR="00ED689F">
        <w:t>, от 20.01.2025</w:t>
      </w:r>
      <w:proofErr w:type="gramEnd"/>
      <w:r w:rsidR="00ED689F">
        <w:t xml:space="preserve"> №3</w:t>
      </w:r>
      <w:r w:rsidRPr="00834EC3">
        <w:t>)</w:t>
      </w:r>
      <w:r w:rsidR="002161E3" w:rsidRPr="00834EC3">
        <w:t>,</w:t>
      </w:r>
      <w:r w:rsidRPr="00834EC3">
        <w:t xml:space="preserve"> следующие изменения:</w:t>
      </w:r>
    </w:p>
    <w:p w:rsidR="00834EC3" w:rsidRDefault="00834EC3" w:rsidP="00834EC3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>в разделе 2 «Стандарт предоставления муниципальной услуги» пункт 2.</w:t>
      </w:r>
      <w:r w:rsidR="00ED689F">
        <w:t>8</w:t>
      </w:r>
      <w:r>
        <w:t>. «</w:t>
      </w:r>
      <w:r w:rsidR="00ED689F">
        <w:t>Перечень оснований для приостановления или отказа в предоставлении муниципальной услуги</w:t>
      </w:r>
      <w:r>
        <w:t xml:space="preserve">»  </w:t>
      </w:r>
      <w:r w:rsidR="00ED689F">
        <w:t>дополнить абзацем следующего содержания</w:t>
      </w:r>
      <w:r>
        <w:t>:</w:t>
      </w:r>
    </w:p>
    <w:p w:rsidR="00457BFF" w:rsidRDefault="00834EC3" w:rsidP="00457BFF">
      <w:pPr>
        <w:autoSpaceDE w:val="0"/>
        <w:autoSpaceDN w:val="0"/>
        <w:adjustRightInd w:val="0"/>
        <w:ind w:firstLine="709"/>
        <w:jc w:val="both"/>
        <w:outlineLvl w:val="0"/>
      </w:pPr>
      <w:r>
        <w:t>«</w:t>
      </w:r>
      <w:r w:rsidR="00457BFF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территорий».</w:t>
      </w:r>
    </w:p>
    <w:p w:rsidR="00834EC3" w:rsidRDefault="00834EC3" w:rsidP="00834EC3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 xml:space="preserve">2. Настоящее постановление опубликовать на официальном сайте муниципального образования </w:t>
      </w:r>
      <w:proofErr w:type="spellStart"/>
      <w:r w:rsidR="00991901">
        <w:t>Вожгальского</w:t>
      </w:r>
      <w:proofErr w:type="spellEnd"/>
      <w:r w:rsidR="00991901">
        <w:t xml:space="preserve"> сельского поселения </w:t>
      </w:r>
      <w:r>
        <w:t>Куменск</w:t>
      </w:r>
      <w:r w:rsidR="00991901">
        <w:t>ого</w:t>
      </w:r>
      <w:r>
        <w:t xml:space="preserve">  район</w:t>
      </w:r>
      <w:r w:rsidR="00991901">
        <w:t>а</w:t>
      </w:r>
      <w:r>
        <w:t xml:space="preserve"> Кировской области.</w:t>
      </w:r>
    </w:p>
    <w:p w:rsidR="00834EC3" w:rsidRDefault="00834EC3" w:rsidP="00834EC3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>3. Настоящее постановление вступает в силу в соответствии с действующим законодательством.</w:t>
      </w:r>
    </w:p>
    <w:p w:rsidR="00834EC3" w:rsidRDefault="00834EC3" w:rsidP="00834EC3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</w:p>
    <w:p w:rsidR="004F64F2" w:rsidRPr="00F72793" w:rsidRDefault="004F64F2" w:rsidP="004F64F2">
      <w:pPr>
        <w:rPr>
          <w:sz w:val="22"/>
          <w:szCs w:val="22"/>
        </w:rPr>
      </w:pPr>
    </w:p>
    <w:p w:rsidR="004F64F2" w:rsidRPr="00834EC3" w:rsidRDefault="004F64F2" w:rsidP="004F64F2">
      <w:r w:rsidRPr="00834EC3">
        <w:t xml:space="preserve">Глава администрации </w:t>
      </w:r>
      <w:proofErr w:type="spellStart"/>
      <w:r w:rsidRPr="00834EC3">
        <w:t>Вожгальского</w:t>
      </w:r>
      <w:proofErr w:type="spellEnd"/>
      <w:r w:rsidRPr="00834EC3">
        <w:t xml:space="preserve"> </w:t>
      </w:r>
    </w:p>
    <w:p w:rsidR="004F64F2" w:rsidRDefault="004F64F2" w:rsidP="004F64F2">
      <w:r w:rsidRPr="00834EC3">
        <w:t>сельского поселения                                                                         А.И. Пушкарев</w:t>
      </w:r>
    </w:p>
    <w:p w:rsidR="00B77D6C" w:rsidRDefault="00B77D6C" w:rsidP="004F64F2">
      <w:r>
        <w:t>____________________________________________________________________________ПОДГОТОВЛЕНО</w:t>
      </w:r>
    </w:p>
    <w:p w:rsidR="00B77D6C" w:rsidRDefault="00B77D6C" w:rsidP="004F64F2">
      <w:r>
        <w:t>Специалист 1 категории администрации</w:t>
      </w:r>
    </w:p>
    <w:p w:rsidR="00B77D6C" w:rsidRDefault="00B77D6C" w:rsidP="004F64F2">
      <w:proofErr w:type="spellStart"/>
      <w:r>
        <w:t>Вожгальского</w:t>
      </w:r>
      <w:proofErr w:type="spellEnd"/>
      <w:r>
        <w:t xml:space="preserve"> сельского поселения                                                Л.А. </w:t>
      </w:r>
      <w:proofErr w:type="spellStart"/>
      <w:r>
        <w:t>Белорусцева</w:t>
      </w:r>
      <w:proofErr w:type="spellEnd"/>
    </w:p>
    <w:p w:rsidR="00B77D6C" w:rsidRDefault="00B77D6C" w:rsidP="004F64F2"/>
    <w:p w:rsidR="00B77D6C" w:rsidRPr="00834EC3" w:rsidRDefault="00B77D6C" w:rsidP="004F64F2">
      <w:r>
        <w:t>Разослать: дело, прокуратура</w:t>
      </w:r>
    </w:p>
    <w:p w:rsidR="00641022" w:rsidRDefault="00641022" w:rsidP="004F64F2">
      <w:pPr>
        <w:rPr>
          <w:sz w:val="22"/>
          <w:szCs w:val="22"/>
        </w:rPr>
      </w:pPr>
    </w:p>
    <w:p w:rsidR="00641022" w:rsidRDefault="00641022" w:rsidP="004F64F2">
      <w:pPr>
        <w:rPr>
          <w:sz w:val="22"/>
          <w:szCs w:val="22"/>
        </w:rPr>
      </w:pPr>
    </w:p>
    <w:p w:rsidR="00641022" w:rsidRDefault="00641022" w:rsidP="004F64F2">
      <w:pPr>
        <w:rPr>
          <w:sz w:val="22"/>
          <w:szCs w:val="22"/>
        </w:rPr>
      </w:pPr>
    </w:p>
    <w:p w:rsidR="004E54C9" w:rsidRDefault="004E54C9" w:rsidP="004F64F2">
      <w:pPr>
        <w:rPr>
          <w:sz w:val="22"/>
          <w:szCs w:val="22"/>
        </w:rPr>
      </w:pPr>
    </w:p>
    <w:p w:rsidR="00483B2B" w:rsidRPr="006F5B02" w:rsidRDefault="00483B2B" w:rsidP="00483B2B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АДМИНИСТРАЦИЯ  ВОЖГАЛЬСКОГО СЕЛЬСКОГО ПОСЕЛЕНИЯ</w:t>
      </w:r>
    </w:p>
    <w:p w:rsidR="00483B2B" w:rsidRPr="006F5B02" w:rsidRDefault="00483B2B" w:rsidP="00483B2B">
      <w:pPr>
        <w:pStyle w:val="a6"/>
        <w:rPr>
          <w:color w:val="000000"/>
          <w:sz w:val="24"/>
        </w:rPr>
      </w:pPr>
      <w:r w:rsidRPr="006F5B02">
        <w:rPr>
          <w:color w:val="000000"/>
          <w:sz w:val="24"/>
        </w:rPr>
        <w:t>КУМЕНСКОГО РАЙОНА</w:t>
      </w:r>
    </w:p>
    <w:p w:rsidR="00483B2B" w:rsidRPr="006F5B02" w:rsidRDefault="00483B2B" w:rsidP="00483B2B">
      <w:pPr>
        <w:pStyle w:val="a8"/>
        <w:rPr>
          <w:sz w:val="24"/>
        </w:rPr>
      </w:pPr>
      <w:r w:rsidRPr="006F5B02">
        <w:rPr>
          <w:sz w:val="24"/>
        </w:rPr>
        <w:t>КИРОВСКОЙ ОБЛАСТИ</w:t>
      </w:r>
    </w:p>
    <w:p w:rsidR="00483B2B" w:rsidRPr="006F5B02" w:rsidRDefault="00483B2B" w:rsidP="00483B2B">
      <w:pPr>
        <w:jc w:val="center"/>
        <w:rPr>
          <w:b/>
          <w:color w:val="000000"/>
        </w:rPr>
      </w:pPr>
      <w:r w:rsidRPr="006F5B02">
        <w:rPr>
          <w:b/>
          <w:spacing w:val="60"/>
        </w:rPr>
        <w:t xml:space="preserve"> ПОСТАНОВЛЕНИЕ</w:t>
      </w:r>
      <w:r w:rsidRPr="006F5B02">
        <w:rPr>
          <w:b/>
          <w:color w:val="000000"/>
        </w:rPr>
        <w:t xml:space="preserve"> </w:t>
      </w:r>
    </w:p>
    <w:p w:rsidR="00483B2B" w:rsidRPr="006F5B02" w:rsidRDefault="00483B2B" w:rsidP="00483B2B">
      <w:pPr>
        <w:jc w:val="center"/>
        <w:rPr>
          <w:color w:val="000000"/>
        </w:rPr>
      </w:pPr>
    </w:p>
    <w:p w:rsidR="00483B2B" w:rsidRPr="00E76E67" w:rsidRDefault="00483B2B" w:rsidP="00483B2B">
      <w:pPr>
        <w:jc w:val="center"/>
        <w:rPr>
          <w:u w:val="single"/>
        </w:rPr>
      </w:pPr>
      <w:r w:rsidRPr="006F5B02">
        <w:rPr>
          <w:color w:val="000000"/>
        </w:rPr>
        <w:t xml:space="preserve">от </w:t>
      </w:r>
      <w:r>
        <w:rPr>
          <w:color w:val="000000"/>
        </w:rPr>
        <w:t>_</w:t>
      </w:r>
      <w:r w:rsidR="00307DCB" w:rsidRPr="00307DCB">
        <w:rPr>
          <w:color w:val="000000"/>
          <w:u w:val="single"/>
        </w:rPr>
        <w:t>18.02.2025</w:t>
      </w:r>
      <w:r w:rsidR="00307DCB">
        <w:rPr>
          <w:color w:val="000000"/>
        </w:rPr>
        <w:t xml:space="preserve"> </w:t>
      </w:r>
      <w:r w:rsidR="00307DCB">
        <w:rPr>
          <w:u w:val="single"/>
        </w:rPr>
        <w:t>№19</w:t>
      </w:r>
    </w:p>
    <w:p w:rsidR="00483B2B" w:rsidRPr="006F5B02" w:rsidRDefault="00483B2B" w:rsidP="00483B2B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83B2B" w:rsidRPr="006F5B02" w:rsidRDefault="00483B2B" w:rsidP="00483B2B"/>
    <w:p w:rsidR="00483B2B" w:rsidRPr="006F5B02" w:rsidRDefault="00483B2B" w:rsidP="00483B2B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83B2B" w:rsidRPr="00834EC3" w:rsidTr="00A34B05">
        <w:tc>
          <w:tcPr>
            <w:tcW w:w="9063" w:type="dxa"/>
            <w:shd w:val="clear" w:color="auto" w:fill="auto"/>
          </w:tcPr>
          <w:p w:rsidR="00483B2B" w:rsidRPr="00834EC3" w:rsidRDefault="00483B2B" w:rsidP="00A34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EC3">
              <w:rPr>
                <w:b/>
                <w:bCs/>
              </w:rPr>
              <w:t>О внесении изменений в  Административный регламент по предоставлению муниципальной</w:t>
            </w:r>
            <w:r w:rsidRPr="00834EC3">
              <w:rPr>
                <w:b/>
              </w:rPr>
              <w:t xml:space="preserve">   услуги «Предоставление разрешения на отклонение от предельных параметров        разрешенного строительства, реконструкции объектов капитального строительства на территории муниципального образования» </w:t>
            </w:r>
          </w:p>
          <w:p w:rsidR="00483B2B" w:rsidRPr="00834EC3" w:rsidRDefault="00483B2B" w:rsidP="00A34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83B2B" w:rsidRPr="00834EC3" w:rsidRDefault="00483B2B" w:rsidP="00483B2B">
      <w:pPr>
        <w:autoSpaceDE w:val="0"/>
        <w:autoSpaceDN w:val="0"/>
        <w:adjustRightInd w:val="0"/>
        <w:spacing w:before="480"/>
        <w:jc w:val="both"/>
        <w:outlineLvl w:val="0"/>
      </w:pPr>
      <w:r w:rsidRPr="00834EC3">
        <w:t xml:space="preserve">            </w:t>
      </w:r>
      <w:proofErr w:type="gramStart"/>
      <w:r w:rsidRPr="00834EC3">
        <w:t>В соответствии с Федеральным законом о</w:t>
      </w:r>
      <w:r>
        <w:t>т 26</w:t>
      </w:r>
      <w:r w:rsidRPr="00834EC3">
        <w:t>.12.202</w:t>
      </w:r>
      <w:r>
        <w:t>4</w:t>
      </w:r>
      <w:r w:rsidRPr="00834EC3">
        <w:t xml:space="preserve"> №</w:t>
      </w:r>
      <w:r>
        <w:t>485</w:t>
      </w:r>
      <w:r w:rsidRPr="00834EC3">
        <w:t xml:space="preserve">-ФЗ «О внесении               изменений в </w:t>
      </w:r>
      <w:r>
        <w:t xml:space="preserve">Земельный кодекс РФ, </w:t>
      </w:r>
      <w:r w:rsidRPr="00834EC3">
        <w:t>отдельные законодательные акты Российской Федерации»</w:t>
      </w:r>
      <w:r>
        <w:t xml:space="preserve"> и  признании утратившей силу части 2 статьи 5 Федерального закона «О внесении изменений в Земельный кодекса РФ»</w:t>
      </w:r>
      <w:r w:rsidRPr="00834EC3">
        <w:t xml:space="preserve">, в соответствии со   статьями 34,36 Устава </w:t>
      </w:r>
      <w:proofErr w:type="spellStart"/>
      <w:r w:rsidRPr="00834EC3">
        <w:t>Вожгальского</w:t>
      </w:r>
      <w:proofErr w:type="spellEnd"/>
      <w:r w:rsidRPr="00834EC3">
        <w:t xml:space="preserve"> сельского поселения Куменского  района       Кировской области администрация </w:t>
      </w:r>
      <w:proofErr w:type="spellStart"/>
      <w:r w:rsidRPr="00834EC3">
        <w:t>Вожгальского</w:t>
      </w:r>
      <w:proofErr w:type="spellEnd"/>
      <w:r w:rsidRPr="00834EC3">
        <w:t xml:space="preserve"> сельского  поселения    ПОСТАНОВЛЯЕТ:</w:t>
      </w:r>
      <w:proofErr w:type="gramEnd"/>
    </w:p>
    <w:p w:rsidR="00483B2B" w:rsidRPr="00834EC3" w:rsidRDefault="00483B2B" w:rsidP="00483B2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 w:rsidRPr="00834EC3">
        <w:t xml:space="preserve">1. </w:t>
      </w:r>
      <w:proofErr w:type="gramStart"/>
      <w:r w:rsidRPr="00834EC3">
        <w:t xml:space="preserve">Внести в Административный регламент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образования», утвержденный постановлением администрации </w:t>
      </w:r>
      <w:proofErr w:type="spellStart"/>
      <w:r w:rsidRPr="00834EC3">
        <w:t>Вожгальского</w:t>
      </w:r>
      <w:proofErr w:type="spellEnd"/>
      <w:r w:rsidRPr="00834EC3">
        <w:t xml:space="preserve"> сельского поселения Куменского района Кировской области от 21.03.2019 №22  (с изменениями, внесенными постановлениями  администрации </w:t>
      </w:r>
      <w:proofErr w:type="spellStart"/>
      <w:r w:rsidRPr="00834EC3">
        <w:t>Вожгальского</w:t>
      </w:r>
      <w:proofErr w:type="spellEnd"/>
      <w:r w:rsidRPr="00834EC3">
        <w:t xml:space="preserve"> сельского поселения от 03.10.2019 № 61, от 17.02.2021 </w:t>
      </w:r>
      <w:r>
        <w:t xml:space="preserve">   </w:t>
      </w:r>
      <w:r w:rsidRPr="00834EC3">
        <w:t>№ 13, от 17.02.2021 № 14, от 28.03.2022 №23</w:t>
      </w:r>
      <w:r>
        <w:t>, от 20.01.2025</w:t>
      </w:r>
      <w:proofErr w:type="gramEnd"/>
      <w:r>
        <w:t xml:space="preserve"> №3</w:t>
      </w:r>
      <w:r w:rsidRPr="00834EC3">
        <w:t>), следующие изменения:</w:t>
      </w:r>
    </w:p>
    <w:p w:rsidR="00483B2B" w:rsidRDefault="00483B2B" w:rsidP="00483B2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>в разделе 2 «Стандарт предоставления муниципальной услуги» пункт 2.8. «Перечень оснований для приостановления или отказа в предоставлении муниципальной услуги»  дополнить абзацем следующего содержания:</w:t>
      </w:r>
    </w:p>
    <w:p w:rsidR="00483B2B" w:rsidRDefault="00483B2B" w:rsidP="00483B2B">
      <w:pPr>
        <w:autoSpaceDE w:val="0"/>
        <w:autoSpaceDN w:val="0"/>
        <w:adjustRightInd w:val="0"/>
        <w:ind w:firstLine="709"/>
        <w:jc w:val="both"/>
        <w:outlineLvl w:val="0"/>
      </w:pPr>
      <w: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территорий».</w:t>
      </w:r>
    </w:p>
    <w:p w:rsidR="00483B2B" w:rsidRDefault="00483B2B" w:rsidP="00483B2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 xml:space="preserve">2. Настоящее постановление опубликовать на официальном сайте муниципального образования </w:t>
      </w:r>
      <w:proofErr w:type="spellStart"/>
      <w:r>
        <w:t>Вожгальского</w:t>
      </w:r>
      <w:proofErr w:type="spellEnd"/>
      <w:r>
        <w:t xml:space="preserve"> сельского поселения Куменского  района Кировской области.</w:t>
      </w:r>
    </w:p>
    <w:p w:rsidR="00483B2B" w:rsidRDefault="00483B2B" w:rsidP="00483B2B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>3. Настоящее постановление вступает в силу в соответствии с действующим законодательством.</w:t>
      </w:r>
    </w:p>
    <w:p w:rsidR="00483B2B" w:rsidRDefault="00483B2B" w:rsidP="00483B2B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</w:p>
    <w:p w:rsidR="00483B2B" w:rsidRDefault="00483B2B" w:rsidP="00483B2B">
      <w:pPr>
        <w:rPr>
          <w:sz w:val="22"/>
          <w:szCs w:val="22"/>
        </w:rPr>
      </w:pPr>
    </w:p>
    <w:p w:rsidR="00483B2B" w:rsidRDefault="00483B2B" w:rsidP="00483B2B">
      <w:pPr>
        <w:rPr>
          <w:sz w:val="22"/>
          <w:szCs w:val="22"/>
        </w:rPr>
      </w:pPr>
    </w:p>
    <w:p w:rsidR="00483B2B" w:rsidRDefault="00483B2B" w:rsidP="00483B2B">
      <w:pPr>
        <w:rPr>
          <w:sz w:val="22"/>
          <w:szCs w:val="22"/>
        </w:rPr>
      </w:pPr>
    </w:p>
    <w:p w:rsidR="00483B2B" w:rsidRPr="00F72793" w:rsidRDefault="00483B2B" w:rsidP="00483B2B">
      <w:pPr>
        <w:rPr>
          <w:sz w:val="22"/>
          <w:szCs w:val="22"/>
        </w:rPr>
      </w:pPr>
    </w:p>
    <w:p w:rsidR="00483B2B" w:rsidRPr="00834EC3" w:rsidRDefault="00483B2B" w:rsidP="00483B2B">
      <w:r w:rsidRPr="00834EC3">
        <w:t xml:space="preserve">Глава администрации </w:t>
      </w:r>
      <w:proofErr w:type="spellStart"/>
      <w:r w:rsidRPr="00834EC3">
        <w:t>Вожгальского</w:t>
      </w:r>
      <w:proofErr w:type="spellEnd"/>
      <w:r w:rsidRPr="00834EC3">
        <w:t xml:space="preserve"> </w:t>
      </w:r>
    </w:p>
    <w:p w:rsidR="00483B2B" w:rsidRDefault="00483B2B" w:rsidP="00483B2B">
      <w:r w:rsidRPr="00834EC3">
        <w:t>сельского поселения                                                                         А.И. Пушкарев</w:t>
      </w:r>
    </w:p>
    <w:p w:rsidR="004E54C9" w:rsidRDefault="004E54C9" w:rsidP="004F64F2">
      <w:pPr>
        <w:rPr>
          <w:sz w:val="22"/>
          <w:szCs w:val="22"/>
        </w:rPr>
      </w:pPr>
    </w:p>
    <w:sectPr w:rsidR="004E54C9" w:rsidSect="004E54C9">
      <w:headerReference w:type="even" r:id="rId7"/>
      <w:pgSz w:w="11906" w:h="16838"/>
      <w:pgMar w:top="284" w:right="849" w:bottom="426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2F" w:rsidRDefault="00D5462F" w:rsidP="00636021">
      <w:r>
        <w:separator/>
      </w:r>
    </w:p>
  </w:endnote>
  <w:endnote w:type="continuationSeparator" w:id="0">
    <w:p w:rsidR="00D5462F" w:rsidRDefault="00D5462F" w:rsidP="0063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2F" w:rsidRDefault="00D5462F" w:rsidP="00636021">
      <w:r>
        <w:separator/>
      </w:r>
    </w:p>
  </w:footnote>
  <w:footnote w:type="continuationSeparator" w:id="0">
    <w:p w:rsidR="00D5462F" w:rsidRDefault="00D5462F" w:rsidP="0063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1D7E22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1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D546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42EE4"/>
    <w:rsid w:val="001450BD"/>
    <w:rsid w:val="001D7E22"/>
    <w:rsid w:val="002161E3"/>
    <w:rsid w:val="0027185F"/>
    <w:rsid w:val="002C2B96"/>
    <w:rsid w:val="002D5764"/>
    <w:rsid w:val="002E71EA"/>
    <w:rsid w:val="00307DCB"/>
    <w:rsid w:val="003A5E8D"/>
    <w:rsid w:val="003B53DD"/>
    <w:rsid w:val="00457BFF"/>
    <w:rsid w:val="00483B2B"/>
    <w:rsid w:val="004E54C9"/>
    <w:rsid w:val="004F64F2"/>
    <w:rsid w:val="00580766"/>
    <w:rsid w:val="005B12DA"/>
    <w:rsid w:val="00636021"/>
    <w:rsid w:val="00641022"/>
    <w:rsid w:val="0064307A"/>
    <w:rsid w:val="00663C81"/>
    <w:rsid w:val="006921C5"/>
    <w:rsid w:val="006D5B94"/>
    <w:rsid w:val="006F7E11"/>
    <w:rsid w:val="00767ABE"/>
    <w:rsid w:val="008136D6"/>
    <w:rsid w:val="00834EC3"/>
    <w:rsid w:val="00991901"/>
    <w:rsid w:val="00994167"/>
    <w:rsid w:val="009C33EA"/>
    <w:rsid w:val="00A31C86"/>
    <w:rsid w:val="00A42990"/>
    <w:rsid w:val="00A66193"/>
    <w:rsid w:val="00AF5D83"/>
    <w:rsid w:val="00B41C3E"/>
    <w:rsid w:val="00B77D6C"/>
    <w:rsid w:val="00BC3080"/>
    <w:rsid w:val="00C4227E"/>
    <w:rsid w:val="00D5462F"/>
    <w:rsid w:val="00D97E35"/>
    <w:rsid w:val="00E4119A"/>
    <w:rsid w:val="00E97211"/>
    <w:rsid w:val="00E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A5DB5-4852-4703-8618-71F006DA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2025-01-20T12:02:00Z</cp:lastPrinted>
  <dcterms:created xsi:type="dcterms:W3CDTF">2025-02-18T10:25:00Z</dcterms:created>
  <dcterms:modified xsi:type="dcterms:W3CDTF">2025-02-18T11:27:00Z</dcterms:modified>
</cp:coreProperties>
</file>