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DA" w:rsidRDefault="00FE7A4C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АДМИНИСТРАЦИЯ </w:t>
      </w:r>
      <w:r w:rsidR="009B21DA">
        <w:rPr>
          <w:rStyle w:val="FontStyle11"/>
        </w:rPr>
        <w:t>ВОЖГАЛЬСКОГО СЕЛЬСКОГО ПОСЕЛЕНИЯ</w:t>
      </w:r>
    </w:p>
    <w:p w:rsidR="000C4AB6" w:rsidRDefault="009B21DA">
      <w:pPr>
        <w:pStyle w:val="Style1"/>
        <w:widowControl/>
        <w:rPr>
          <w:rStyle w:val="FontStyle11"/>
        </w:rPr>
      </w:pPr>
      <w:r>
        <w:rPr>
          <w:rStyle w:val="FontStyle11"/>
        </w:rPr>
        <w:t>КУМЕНСКОГО РАЙОНА</w:t>
      </w:r>
      <w:r w:rsidR="00FE7A4C">
        <w:rPr>
          <w:rStyle w:val="FontStyle11"/>
        </w:rPr>
        <w:br/>
        <w:t>КИРОВСКОЙ ОБЛАСТИ</w:t>
      </w:r>
    </w:p>
    <w:p w:rsidR="000C4AB6" w:rsidRDefault="000C4AB6">
      <w:pPr>
        <w:pStyle w:val="Style2"/>
        <w:widowControl/>
        <w:spacing w:line="240" w:lineRule="exact"/>
        <w:ind w:left="2870"/>
        <w:rPr>
          <w:sz w:val="20"/>
          <w:szCs w:val="20"/>
        </w:rPr>
      </w:pPr>
    </w:p>
    <w:p w:rsidR="000C4AB6" w:rsidRDefault="00FE7A4C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  <w:spacing w:val="0"/>
        </w:rPr>
        <w:tab/>
      </w:r>
    </w:p>
    <w:p w:rsidR="000C4AB6" w:rsidRDefault="000C4AB6">
      <w:pPr>
        <w:pStyle w:val="Style3"/>
        <w:widowControl/>
        <w:spacing w:line="240" w:lineRule="exact"/>
        <w:ind w:left="3427"/>
        <w:rPr>
          <w:sz w:val="20"/>
          <w:szCs w:val="20"/>
        </w:rPr>
      </w:pPr>
    </w:p>
    <w:p w:rsidR="005F13AB" w:rsidRPr="009B21DA" w:rsidRDefault="00FE7A4C" w:rsidP="005F13AB">
      <w:pPr>
        <w:pStyle w:val="Style3"/>
        <w:widowControl/>
        <w:tabs>
          <w:tab w:val="left" w:pos="7670"/>
        </w:tabs>
        <w:spacing w:before="221"/>
        <w:ind w:left="3427"/>
        <w:rPr>
          <w:rStyle w:val="FontStyle14"/>
        </w:rPr>
      </w:pPr>
      <w:r w:rsidRPr="009B21DA">
        <w:rPr>
          <w:rStyle w:val="FontStyle15"/>
          <w:b w:val="0"/>
          <w:sz w:val="28"/>
          <w:szCs w:val="28"/>
        </w:rPr>
        <w:t>от</w:t>
      </w:r>
      <w:r w:rsidRPr="009B21DA">
        <w:rPr>
          <w:rStyle w:val="FontStyle15"/>
          <w:sz w:val="28"/>
          <w:szCs w:val="28"/>
        </w:rPr>
        <w:t xml:space="preserve">  </w:t>
      </w:r>
      <w:r w:rsidR="00C36A66">
        <w:rPr>
          <w:rStyle w:val="FontStyle15"/>
          <w:b w:val="0"/>
          <w:sz w:val="28"/>
          <w:szCs w:val="28"/>
        </w:rPr>
        <w:t>15</w:t>
      </w:r>
      <w:r w:rsidRPr="009B21DA">
        <w:rPr>
          <w:rStyle w:val="FontStyle16"/>
          <w:sz w:val="28"/>
          <w:szCs w:val="28"/>
        </w:rPr>
        <w:t>.12.20</w:t>
      </w:r>
      <w:r w:rsidR="00C36A66">
        <w:rPr>
          <w:rStyle w:val="FontStyle16"/>
          <w:sz w:val="28"/>
          <w:szCs w:val="28"/>
        </w:rPr>
        <w:t>20</w:t>
      </w:r>
      <w:r w:rsidR="009B21DA">
        <w:rPr>
          <w:rStyle w:val="FontStyle16"/>
          <w:sz w:val="28"/>
          <w:szCs w:val="28"/>
        </w:rPr>
        <w:t xml:space="preserve"> </w:t>
      </w:r>
      <w:r w:rsidRPr="009B21DA">
        <w:rPr>
          <w:rStyle w:val="FontStyle16"/>
          <w:sz w:val="28"/>
          <w:szCs w:val="28"/>
        </w:rPr>
        <w:t xml:space="preserve"> </w:t>
      </w:r>
      <w:r w:rsidRPr="009B21DA">
        <w:rPr>
          <w:rStyle w:val="FontStyle14"/>
        </w:rPr>
        <w:t>№</w:t>
      </w:r>
      <w:r w:rsidR="00FD019B">
        <w:rPr>
          <w:rStyle w:val="FontStyle14"/>
        </w:rPr>
        <w:t xml:space="preserve"> </w:t>
      </w:r>
      <w:r w:rsidR="00C36A66">
        <w:rPr>
          <w:rStyle w:val="FontStyle14"/>
        </w:rPr>
        <w:t>7</w:t>
      </w:r>
      <w:r w:rsidR="003C7737">
        <w:rPr>
          <w:rStyle w:val="FontStyle14"/>
        </w:rPr>
        <w:t>4</w:t>
      </w:r>
      <w:r w:rsidRPr="009B21DA">
        <w:rPr>
          <w:rStyle w:val="FontStyle14"/>
        </w:rPr>
        <w:t xml:space="preserve"> </w:t>
      </w:r>
    </w:p>
    <w:p w:rsidR="000C4AB6" w:rsidRDefault="009B21DA" w:rsidP="009C547C">
      <w:pPr>
        <w:pStyle w:val="Style3"/>
        <w:widowControl/>
        <w:tabs>
          <w:tab w:val="left" w:pos="7670"/>
        </w:tabs>
        <w:spacing w:before="221"/>
        <w:jc w:val="center"/>
        <w:rPr>
          <w:sz w:val="20"/>
          <w:szCs w:val="20"/>
        </w:rPr>
      </w:pPr>
      <w:r>
        <w:rPr>
          <w:rStyle w:val="FontStyle15"/>
          <w:b w:val="0"/>
        </w:rPr>
        <w:t>с</w:t>
      </w:r>
      <w:proofErr w:type="gramStart"/>
      <w:r>
        <w:rPr>
          <w:rStyle w:val="FontStyle15"/>
          <w:b w:val="0"/>
        </w:rPr>
        <w:t>.В</w:t>
      </w:r>
      <w:proofErr w:type="gramEnd"/>
      <w:r>
        <w:rPr>
          <w:rStyle w:val="FontStyle15"/>
          <w:b w:val="0"/>
        </w:rPr>
        <w:t>ожгалы</w:t>
      </w:r>
    </w:p>
    <w:p w:rsidR="000C4AB6" w:rsidRPr="009B21DA" w:rsidRDefault="00FE7A4C">
      <w:pPr>
        <w:pStyle w:val="Style5"/>
        <w:widowControl/>
        <w:spacing w:before="62"/>
        <w:rPr>
          <w:rStyle w:val="FontStyle16"/>
          <w:sz w:val="28"/>
          <w:szCs w:val="28"/>
        </w:rPr>
      </w:pPr>
      <w:r w:rsidRPr="009B21DA">
        <w:rPr>
          <w:rStyle w:val="FontStyle16"/>
          <w:sz w:val="28"/>
          <w:szCs w:val="28"/>
        </w:rPr>
        <w:t xml:space="preserve">О мерах по выполнению решения </w:t>
      </w:r>
      <w:r w:rsidR="009B21DA">
        <w:rPr>
          <w:rStyle w:val="FontStyle16"/>
          <w:sz w:val="28"/>
          <w:szCs w:val="28"/>
        </w:rPr>
        <w:t>Вожгальской сельской Думы</w:t>
      </w:r>
      <w:r w:rsidR="009B21DA">
        <w:rPr>
          <w:rStyle w:val="FontStyle16"/>
          <w:sz w:val="28"/>
          <w:szCs w:val="28"/>
        </w:rPr>
        <w:br/>
      </w:r>
      <w:r w:rsidR="003C7737">
        <w:rPr>
          <w:rStyle w:val="FontStyle16"/>
          <w:sz w:val="28"/>
          <w:szCs w:val="28"/>
        </w:rPr>
        <w:t>четвертого</w:t>
      </w:r>
      <w:r w:rsidRPr="009B21DA">
        <w:rPr>
          <w:rStyle w:val="FontStyle16"/>
          <w:sz w:val="28"/>
          <w:szCs w:val="28"/>
        </w:rPr>
        <w:t xml:space="preserve"> созыва от </w:t>
      </w:r>
      <w:r w:rsidR="00C36A66">
        <w:rPr>
          <w:rStyle w:val="FontStyle16"/>
          <w:sz w:val="28"/>
          <w:szCs w:val="28"/>
        </w:rPr>
        <w:t>15</w:t>
      </w:r>
      <w:r w:rsidRPr="009B21DA">
        <w:rPr>
          <w:rStyle w:val="FontStyle16"/>
          <w:sz w:val="28"/>
          <w:szCs w:val="28"/>
        </w:rPr>
        <w:t>.12.20</w:t>
      </w:r>
      <w:r w:rsidR="00C36A66">
        <w:rPr>
          <w:rStyle w:val="FontStyle16"/>
          <w:sz w:val="28"/>
          <w:szCs w:val="28"/>
        </w:rPr>
        <w:t>20</w:t>
      </w:r>
      <w:r w:rsidRPr="009B21DA">
        <w:rPr>
          <w:rStyle w:val="FontStyle16"/>
          <w:sz w:val="28"/>
          <w:szCs w:val="28"/>
        </w:rPr>
        <w:t xml:space="preserve"> №</w:t>
      </w:r>
      <w:r w:rsidR="003C7737">
        <w:rPr>
          <w:rStyle w:val="FontStyle16"/>
          <w:sz w:val="28"/>
          <w:szCs w:val="28"/>
        </w:rPr>
        <w:t>3</w:t>
      </w:r>
      <w:r w:rsidR="00C36A66">
        <w:rPr>
          <w:rStyle w:val="FontStyle16"/>
          <w:sz w:val="28"/>
          <w:szCs w:val="28"/>
        </w:rPr>
        <w:t>9</w:t>
      </w:r>
      <w:r w:rsidR="009B21DA">
        <w:rPr>
          <w:rStyle w:val="FontStyle16"/>
          <w:sz w:val="28"/>
          <w:szCs w:val="28"/>
        </w:rPr>
        <w:t>/</w:t>
      </w:r>
      <w:r w:rsidR="003C7737">
        <w:rPr>
          <w:rStyle w:val="FontStyle16"/>
          <w:sz w:val="28"/>
          <w:szCs w:val="28"/>
        </w:rPr>
        <w:t>1</w:t>
      </w:r>
      <w:r w:rsidR="00C36A66">
        <w:rPr>
          <w:rStyle w:val="FontStyle16"/>
          <w:sz w:val="28"/>
          <w:szCs w:val="28"/>
        </w:rPr>
        <w:t>59</w:t>
      </w:r>
      <w:r w:rsidR="009B21DA">
        <w:rPr>
          <w:rStyle w:val="FontStyle16"/>
          <w:sz w:val="28"/>
          <w:szCs w:val="28"/>
        </w:rPr>
        <w:t xml:space="preserve"> </w:t>
      </w:r>
      <w:r w:rsidRPr="009B21DA">
        <w:rPr>
          <w:rStyle w:val="FontStyle16"/>
          <w:sz w:val="28"/>
          <w:szCs w:val="28"/>
        </w:rPr>
        <w:t xml:space="preserve"> «О бюджете муниципального</w:t>
      </w:r>
      <w:r w:rsidRPr="009B21DA">
        <w:rPr>
          <w:rStyle w:val="FontStyle16"/>
          <w:sz w:val="28"/>
          <w:szCs w:val="28"/>
        </w:rPr>
        <w:br/>
        <w:t xml:space="preserve">образования </w:t>
      </w:r>
      <w:r w:rsidR="009B21DA">
        <w:rPr>
          <w:rStyle w:val="FontStyle16"/>
          <w:sz w:val="28"/>
          <w:szCs w:val="28"/>
        </w:rPr>
        <w:t>Вожгальского сельского поселения Куменского района</w:t>
      </w:r>
      <w:r w:rsidRPr="009B21DA">
        <w:rPr>
          <w:rStyle w:val="FontStyle16"/>
          <w:sz w:val="28"/>
          <w:szCs w:val="28"/>
        </w:rPr>
        <w:t xml:space="preserve"> Кировской области</w:t>
      </w:r>
      <w:r w:rsidR="009B21DA">
        <w:rPr>
          <w:rStyle w:val="FontStyle16"/>
          <w:sz w:val="28"/>
          <w:szCs w:val="28"/>
        </w:rPr>
        <w:t xml:space="preserve"> </w:t>
      </w:r>
      <w:r w:rsidRPr="009B21DA">
        <w:rPr>
          <w:rStyle w:val="FontStyle16"/>
          <w:sz w:val="28"/>
          <w:szCs w:val="28"/>
        </w:rPr>
        <w:t>на 20</w:t>
      </w:r>
      <w:r w:rsidR="003C7737">
        <w:rPr>
          <w:rStyle w:val="FontStyle16"/>
          <w:sz w:val="28"/>
          <w:szCs w:val="28"/>
        </w:rPr>
        <w:t>2</w:t>
      </w:r>
      <w:r w:rsidR="00C36A66">
        <w:rPr>
          <w:rStyle w:val="FontStyle16"/>
          <w:sz w:val="28"/>
          <w:szCs w:val="28"/>
        </w:rPr>
        <w:t>1</w:t>
      </w:r>
      <w:r w:rsidRPr="009B21DA">
        <w:rPr>
          <w:rStyle w:val="FontStyle16"/>
          <w:sz w:val="28"/>
          <w:szCs w:val="28"/>
        </w:rPr>
        <w:t xml:space="preserve"> год</w:t>
      </w:r>
      <w:r w:rsidR="00A61ECC">
        <w:rPr>
          <w:rStyle w:val="FontStyle16"/>
          <w:sz w:val="28"/>
          <w:szCs w:val="28"/>
        </w:rPr>
        <w:t xml:space="preserve"> и плановый период 20</w:t>
      </w:r>
      <w:r w:rsidR="00FB043F">
        <w:rPr>
          <w:rStyle w:val="FontStyle16"/>
          <w:sz w:val="28"/>
          <w:szCs w:val="28"/>
        </w:rPr>
        <w:t>2</w:t>
      </w:r>
      <w:r w:rsidR="00C36A66">
        <w:rPr>
          <w:rStyle w:val="FontStyle16"/>
          <w:sz w:val="28"/>
          <w:szCs w:val="28"/>
        </w:rPr>
        <w:t>2</w:t>
      </w:r>
      <w:r w:rsidR="00A61ECC">
        <w:rPr>
          <w:rStyle w:val="FontStyle16"/>
          <w:sz w:val="28"/>
          <w:szCs w:val="28"/>
        </w:rPr>
        <w:t xml:space="preserve"> и 20</w:t>
      </w:r>
      <w:r w:rsidR="0032695E">
        <w:rPr>
          <w:rStyle w:val="FontStyle16"/>
          <w:sz w:val="28"/>
          <w:szCs w:val="28"/>
        </w:rPr>
        <w:t>2</w:t>
      </w:r>
      <w:r w:rsidR="00C36A66">
        <w:rPr>
          <w:rStyle w:val="FontStyle16"/>
          <w:sz w:val="28"/>
          <w:szCs w:val="28"/>
        </w:rPr>
        <w:t>3</w:t>
      </w:r>
      <w:r w:rsidR="00A61ECC">
        <w:rPr>
          <w:rStyle w:val="FontStyle16"/>
          <w:sz w:val="28"/>
          <w:szCs w:val="28"/>
        </w:rPr>
        <w:t xml:space="preserve"> годы</w:t>
      </w:r>
      <w:r w:rsidRPr="009B21DA">
        <w:rPr>
          <w:rStyle w:val="FontStyle16"/>
          <w:sz w:val="28"/>
          <w:szCs w:val="28"/>
        </w:rPr>
        <w:t>»</w:t>
      </w:r>
    </w:p>
    <w:p w:rsidR="00FA6153" w:rsidRDefault="00FA6153" w:rsidP="00747387">
      <w:pPr>
        <w:pStyle w:val="Style6"/>
        <w:widowControl/>
        <w:spacing w:before="163" w:line="317" w:lineRule="exact"/>
        <w:ind w:firstLine="706"/>
        <w:rPr>
          <w:rStyle w:val="FontStyle16"/>
          <w:sz w:val="28"/>
          <w:szCs w:val="28"/>
        </w:rPr>
      </w:pPr>
    </w:p>
    <w:p w:rsidR="008D5829" w:rsidRDefault="008D5829" w:rsidP="00747387">
      <w:pPr>
        <w:pStyle w:val="Style6"/>
        <w:widowControl/>
        <w:spacing w:before="163" w:line="317" w:lineRule="exact"/>
        <w:ind w:firstLine="706"/>
        <w:rPr>
          <w:rStyle w:val="FontStyle16"/>
          <w:sz w:val="28"/>
          <w:szCs w:val="28"/>
        </w:rPr>
      </w:pPr>
    </w:p>
    <w:p w:rsidR="00080F3D" w:rsidRPr="00B45B7F" w:rsidRDefault="00080F3D" w:rsidP="00080F3D">
      <w:pPr>
        <w:pStyle w:val="Style6"/>
        <w:widowControl/>
        <w:spacing w:before="163" w:line="317" w:lineRule="exact"/>
        <w:ind w:firstLine="706"/>
        <w:rPr>
          <w:rStyle w:val="FontStyle16"/>
          <w:sz w:val="28"/>
          <w:szCs w:val="28"/>
        </w:rPr>
      </w:pPr>
      <w:r w:rsidRPr="00B45B7F">
        <w:rPr>
          <w:rStyle w:val="FontStyle16"/>
          <w:sz w:val="28"/>
          <w:szCs w:val="28"/>
        </w:rPr>
        <w:t>В соответствии со статьей 3</w:t>
      </w:r>
      <w:r w:rsidR="00F13054">
        <w:rPr>
          <w:rStyle w:val="FontStyle16"/>
          <w:sz w:val="28"/>
          <w:szCs w:val="28"/>
        </w:rPr>
        <w:t>1</w:t>
      </w:r>
      <w:r w:rsidRPr="00B45B7F">
        <w:rPr>
          <w:rStyle w:val="FontStyle16"/>
          <w:sz w:val="28"/>
          <w:szCs w:val="28"/>
        </w:rPr>
        <w:t xml:space="preserve"> Положения о бюджетном процессе в муниципальном образовании Вожгальское сельское поселение, утвержденного решением Вожгальской сельской Думы от </w:t>
      </w:r>
      <w:r w:rsidR="003C7737">
        <w:rPr>
          <w:rStyle w:val="FontStyle16"/>
          <w:sz w:val="28"/>
          <w:szCs w:val="28"/>
        </w:rPr>
        <w:t>15</w:t>
      </w:r>
      <w:r w:rsidR="00F13054">
        <w:rPr>
          <w:rStyle w:val="FontStyle16"/>
          <w:sz w:val="28"/>
          <w:szCs w:val="28"/>
        </w:rPr>
        <w:t>.</w:t>
      </w:r>
      <w:r w:rsidR="00FB043F">
        <w:rPr>
          <w:rStyle w:val="FontStyle16"/>
          <w:sz w:val="28"/>
          <w:szCs w:val="28"/>
        </w:rPr>
        <w:t>1</w:t>
      </w:r>
      <w:r w:rsidR="003C7737">
        <w:rPr>
          <w:rStyle w:val="FontStyle16"/>
          <w:sz w:val="28"/>
          <w:szCs w:val="28"/>
        </w:rPr>
        <w:t>1</w:t>
      </w:r>
      <w:r w:rsidRPr="00B45B7F">
        <w:rPr>
          <w:rStyle w:val="FontStyle16"/>
          <w:sz w:val="28"/>
          <w:szCs w:val="28"/>
        </w:rPr>
        <w:t>.20</w:t>
      </w:r>
      <w:r>
        <w:rPr>
          <w:rStyle w:val="FontStyle16"/>
          <w:sz w:val="28"/>
          <w:szCs w:val="28"/>
        </w:rPr>
        <w:t>1</w:t>
      </w:r>
      <w:r w:rsidR="003C7737">
        <w:rPr>
          <w:rStyle w:val="FontStyle16"/>
          <w:sz w:val="28"/>
          <w:szCs w:val="28"/>
        </w:rPr>
        <w:t>9</w:t>
      </w:r>
      <w:r w:rsidRPr="00B45B7F">
        <w:rPr>
          <w:rStyle w:val="FontStyle16"/>
          <w:sz w:val="28"/>
          <w:szCs w:val="28"/>
        </w:rPr>
        <w:t xml:space="preserve"> № </w:t>
      </w:r>
      <w:r w:rsidR="00FB043F">
        <w:rPr>
          <w:rStyle w:val="FontStyle16"/>
          <w:sz w:val="28"/>
          <w:szCs w:val="28"/>
        </w:rPr>
        <w:t>2</w:t>
      </w:r>
      <w:r w:rsidR="003C7737">
        <w:rPr>
          <w:rStyle w:val="FontStyle16"/>
          <w:sz w:val="28"/>
          <w:szCs w:val="28"/>
        </w:rPr>
        <w:t>9</w:t>
      </w:r>
      <w:r w:rsidRPr="00735D25">
        <w:rPr>
          <w:rStyle w:val="FontStyle16"/>
          <w:color w:val="auto"/>
          <w:sz w:val="28"/>
          <w:szCs w:val="28"/>
        </w:rPr>
        <w:t>/</w:t>
      </w:r>
      <w:r w:rsidR="003C7737">
        <w:rPr>
          <w:rStyle w:val="FontStyle16"/>
          <w:color w:val="auto"/>
          <w:sz w:val="28"/>
          <w:szCs w:val="28"/>
        </w:rPr>
        <w:t>116</w:t>
      </w:r>
      <w:r w:rsidRPr="00A61ECC">
        <w:rPr>
          <w:rStyle w:val="FontStyle16"/>
          <w:color w:val="FF0000"/>
          <w:sz w:val="28"/>
          <w:szCs w:val="28"/>
        </w:rPr>
        <w:t xml:space="preserve"> </w:t>
      </w:r>
      <w:r w:rsidRPr="00BA2187">
        <w:rPr>
          <w:rStyle w:val="FontStyle16"/>
          <w:color w:val="auto"/>
          <w:sz w:val="28"/>
          <w:szCs w:val="28"/>
        </w:rPr>
        <w:t>и</w:t>
      </w:r>
      <w:r w:rsidRPr="00B45B7F">
        <w:rPr>
          <w:rStyle w:val="FontStyle16"/>
          <w:sz w:val="28"/>
          <w:szCs w:val="28"/>
        </w:rPr>
        <w:t xml:space="preserve"> в целях выполнения решения Вожгальской с</w:t>
      </w:r>
      <w:r w:rsidR="0032695E">
        <w:rPr>
          <w:rStyle w:val="FontStyle16"/>
          <w:sz w:val="28"/>
          <w:szCs w:val="28"/>
        </w:rPr>
        <w:t xml:space="preserve">ельской Думы </w:t>
      </w:r>
      <w:r w:rsidR="00FB043F">
        <w:rPr>
          <w:rStyle w:val="FontStyle16"/>
          <w:sz w:val="28"/>
          <w:szCs w:val="28"/>
        </w:rPr>
        <w:t>четвертого</w:t>
      </w:r>
      <w:r w:rsidR="0032695E">
        <w:rPr>
          <w:rStyle w:val="FontStyle16"/>
          <w:sz w:val="28"/>
          <w:szCs w:val="28"/>
        </w:rPr>
        <w:t xml:space="preserve"> созыва от </w:t>
      </w:r>
      <w:r w:rsidR="00C36A66">
        <w:rPr>
          <w:rStyle w:val="FontStyle16"/>
          <w:sz w:val="28"/>
          <w:szCs w:val="28"/>
        </w:rPr>
        <w:t>15</w:t>
      </w:r>
      <w:r w:rsidRPr="00B45B7F">
        <w:rPr>
          <w:rStyle w:val="FontStyle16"/>
          <w:sz w:val="28"/>
          <w:szCs w:val="28"/>
        </w:rPr>
        <w:t>.12.20</w:t>
      </w:r>
      <w:r w:rsidR="00C36A66">
        <w:rPr>
          <w:rStyle w:val="FontStyle16"/>
          <w:sz w:val="28"/>
          <w:szCs w:val="28"/>
        </w:rPr>
        <w:t>20</w:t>
      </w:r>
      <w:r w:rsidRPr="00B45B7F">
        <w:rPr>
          <w:rStyle w:val="FontStyle16"/>
          <w:sz w:val="28"/>
          <w:szCs w:val="28"/>
        </w:rPr>
        <w:t xml:space="preserve"> № </w:t>
      </w:r>
      <w:r w:rsidR="00C36A66">
        <w:rPr>
          <w:rStyle w:val="FontStyle16"/>
          <w:sz w:val="28"/>
          <w:szCs w:val="28"/>
        </w:rPr>
        <w:t>39</w:t>
      </w:r>
      <w:r w:rsidR="00CA2FA6">
        <w:rPr>
          <w:rStyle w:val="FontStyle16"/>
          <w:sz w:val="28"/>
          <w:szCs w:val="28"/>
        </w:rPr>
        <w:t>/</w:t>
      </w:r>
      <w:r w:rsidR="00C36A66">
        <w:rPr>
          <w:rStyle w:val="FontStyle16"/>
          <w:sz w:val="28"/>
          <w:szCs w:val="28"/>
        </w:rPr>
        <w:t>159</w:t>
      </w:r>
      <w:r w:rsidRPr="00B45B7F">
        <w:rPr>
          <w:rStyle w:val="FontStyle16"/>
          <w:sz w:val="28"/>
          <w:szCs w:val="28"/>
        </w:rPr>
        <w:t xml:space="preserve"> «О бюджете муниципального образования Вожгальского сельского поселения Куменского района Кировской области на 20</w:t>
      </w:r>
      <w:r w:rsidR="003C7737">
        <w:rPr>
          <w:rStyle w:val="FontStyle16"/>
          <w:sz w:val="28"/>
          <w:szCs w:val="28"/>
        </w:rPr>
        <w:t>2</w:t>
      </w:r>
      <w:r w:rsidR="00C36A66">
        <w:rPr>
          <w:rStyle w:val="FontStyle16"/>
          <w:sz w:val="28"/>
          <w:szCs w:val="28"/>
        </w:rPr>
        <w:t>1</w:t>
      </w:r>
      <w:r w:rsidRPr="00B45B7F">
        <w:rPr>
          <w:rStyle w:val="FontStyle16"/>
          <w:sz w:val="28"/>
          <w:szCs w:val="28"/>
        </w:rPr>
        <w:t xml:space="preserve"> год</w:t>
      </w:r>
      <w:r w:rsidR="00A61ECC">
        <w:rPr>
          <w:rStyle w:val="FontStyle16"/>
          <w:sz w:val="28"/>
          <w:szCs w:val="28"/>
        </w:rPr>
        <w:t xml:space="preserve"> и плановый период 20</w:t>
      </w:r>
      <w:r w:rsidR="00FB043F">
        <w:rPr>
          <w:rStyle w:val="FontStyle16"/>
          <w:sz w:val="28"/>
          <w:szCs w:val="28"/>
        </w:rPr>
        <w:t>2</w:t>
      </w:r>
      <w:r w:rsidR="00C36A66">
        <w:rPr>
          <w:rStyle w:val="FontStyle16"/>
          <w:sz w:val="28"/>
          <w:szCs w:val="28"/>
        </w:rPr>
        <w:t>2</w:t>
      </w:r>
      <w:r w:rsidR="00A61ECC">
        <w:rPr>
          <w:rStyle w:val="FontStyle16"/>
          <w:sz w:val="28"/>
          <w:szCs w:val="28"/>
        </w:rPr>
        <w:t xml:space="preserve"> и 20</w:t>
      </w:r>
      <w:r w:rsidR="0032695E">
        <w:rPr>
          <w:rStyle w:val="FontStyle16"/>
          <w:sz w:val="28"/>
          <w:szCs w:val="28"/>
        </w:rPr>
        <w:t>2</w:t>
      </w:r>
      <w:r w:rsidR="00C36A66">
        <w:rPr>
          <w:rStyle w:val="FontStyle16"/>
          <w:sz w:val="28"/>
          <w:szCs w:val="28"/>
        </w:rPr>
        <w:t>3</w:t>
      </w:r>
      <w:r w:rsidR="00A61ECC">
        <w:rPr>
          <w:rStyle w:val="FontStyle16"/>
          <w:sz w:val="28"/>
          <w:szCs w:val="28"/>
        </w:rPr>
        <w:t xml:space="preserve"> годы</w:t>
      </w:r>
      <w:r w:rsidRPr="00B45B7F">
        <w:rPr>
          <w:rStyle w:val="FontStyle16"/>
          <w:sz w:val="28"/>
          <w:szCs w:val="28"/>
        </w:rPr>
        <w:t>» администрация Вожгальского сельского поселения Куменского района ПОСТАНОВЛЯЕТ:</w:t>
      </w:r>
    </w:p>
    <w:p w:rsidR="00080F3D" w:rsidRPr="00B45B7F" w:rsidRDefault="00080F3D" w:rsidP="00080F3D">
      <w:pPr>
        <w:pStyle w:val="Style7"/>
        <w:widowControl/>
        <w:numPr>
          <w:ilvl w:val="0"/>
          <w:numId w:val="1"/>
        </w:numPr>
        <w:tabs>
          <w:tab w:val="left" w:pos="984"/>
        </w:tabs>
        <w:rPr>
          <w:rStyle w:val="FontStyle16"/>
          <w:sz w:val="28"/>
          <w:szCs w:val="28"/>
        </w:rPr>
      </w:pPr>
      <w:r w:rsidRPr="00B45B7F">
        <w:rPr>
          <w:rStyle w:val="FontStyle16"/>
          <w:sz w:val="28"/>
          <w:szCs w:val="28"/>
        </w:rPr>
        <w:t>Принять к исполнению бюджет муниципального образования на 20</w:t>
      </w:r>
      <w:r w:rsidR="003C7737">
        <w:rPr>
          <w:rStyle w:val="FontStyle16"/>
          <w:sz w:val="28"/>
          <w:szCs w:val="28"/>
        </w:rPr>
        <w:t>2</w:t>
      </w:r>
      <w:r w:rsidR="00C36A66">
        <w:rPr>
          <w:rStyle w:val="FontStyle16"/>
          <w:sz w:val="28"/>
          <w:szCs w:val="28"/>
        </w:rPr>
        <w:t>1</w:t>
      </w:r>
      <w:r w:rsidRPr="00B45B7F">
        <w:rPr>
          <w:rStyle w:val="FontStyle16"/>
          <w:sz w:val="28"/>
          <w:szCs w:val="28"/>
        </w:rPr>
        <w:t xml:space="preserve"> год</w:t>
      </w:r>
      <w:r w:rsidR="00A61ECC">
        <w:rPr>
          <w:rStyle w:val="FontStyle16"/>
          <w:sz w:val="28"/>
          <w:szCs w:val="28"/>
        </w:rPr>
        <w:t xml:space="preserve"> и плановый период 20</w:t>
      </w:r>
      <w:r w:rsidR="00FB043F">
        <w:rPr>
          <w:rStyle w:val="FontStyle16"/>
          <w:sz w:val="28"/>
          <w:szCs w:val="28"/>
        </w:rPr>
        <w:t>2</w:t>
      </w:r>
      <w:r w:rsidR="00C36A66">
        <w:rPr>
          <w:rStyle w:val="FontStyle16"/>
          <w:sz w:val="28"/>
          <w:szCs w:val="28"/>
        </w:rPr>
        <w:t>2</w:t>
      </w:r>
      <w:r w:rsidR="00A61ECC">
        <w:rPr>
          <w:rStyle w:val="FontStyle16"/>
          <w:sz w:val="28"/>
          <w:szCs w:val="28"/>
        </w:rPr>
        <w:t xml:space="preserve"> и 20</w:t>
      </w:r>
      <w:r w:rsidR="0032695E">
        <w:rPr>
          <w:rStyle w:val="FontStyle16"/>
          <w:sz w:val="28"/>
          <w:szCs w:val="28"/>
        </w:rPr>
        <w:t>2</w:t>
      </w:r>
      <w:r w:rsidR="00C36A66">
        <w:rPr>
          <w:rStyle w:val="FontStyle16"/>
          <w:sz w:val="28"/>
          <w:szCs w:val="28"/>
        </w:rPr>
        <w:t>3</w:t>
      </w:r>
      <w:r w:rsidR="00A61ECC">
        <w:rPr>
          <w:rStyle w:val="FontStyle16"/>
          <w:sz w:val="28"/>
          <w:szCs w:val="28"/>
        </w:rPr>
        <w:t xml:space="preserve"> годы</w:t>
      </w:r>
      <w:r w:rsidRPr="00B45B7F">
        <w:rPr>
          <w:rStyle w:val="FontStyle16"/>
          <w:sz w:val="28"/>
          <w:szCs w:val="28"/>
        </w:rPr>
        <w:t>.</w:t>
      </w:r>
    </w:p>
    <w:p w:rsidR="00C36A66" w:rsidRDefault="00C36A66" w:rsidP="00C36A66">
      <w:pPr>
        <w:pStyle w:val="Style7"/>
        <w:widowControl/>
        <w:tabs>
          <w:tab w:val="left" w:pos="989"/>
        </w:tabs>
        <w:spacing w:before="5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2.</w:t>
      </w:r>
      <w:r w:rsidR="00080F3D" w:rsidRPr="00C36A66">
        <w:rPr>
          <w:rStyle w:val="FontStyle16"/>
          <w:sz w:val="28"/>
          <w:szCs w:val="28"/>
        </w:rPr>
        <w:t>Заместителю главы администрации поселения Чекалкину Виктору Астафьевичу обеспечить проведение ежемесячного мониторинга исполнения курируемых им  муниципальных учреждений показателей кассового плана по расходам.</w:t>
      </w:r>
    </w:p>
    <w:p w:rsidR="00C36A66" w:rsidRDefault="00C36A66" w:rsidP="00C36A66">
      <w:pPr>
        <w:pStyle w:val="Style7"/>
        <w:widowControl/>
        <w:tabs>
          <w:tab w:val="left" w:pos="989"/>
        </w:tabs>
        <w:spacing w:before="5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</w:t>
      </w:r>
      <w:r w:rsidR="00080F3D" w:rsidRPr="00C36A66">
        <w:rPr>
          <w:rStyle w:val="FontStyle16"/>
          <w:sz w:val="28"/>
          <w:szCs w:val="28"/>
        </w:rPr>
        <w:t>Главным администраторам доходов бюджета муниципального образования:</w:t>
      </w:r>
    </w:p>
    <w:p w:rsidR="00080F3D" w:rsidRPr="00C36A66" w:rsidRDefault="00C36A66" w:rsidP="00C36A66">
      <w:pPr>
        <w:pStyle w:val="Style7"/>
        <w:widowControl/>
        <w:tabs>
          <w:tab w:val="left" w:pos="989"/>
        </w:tabs>
        <w:spacing w:before="5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3.1 </w:t>
      </w:r>
      <w:r w:rsidR="00080F3D" w:rsidRPr="00C36A66">
        <w:rPr>
          <w:rStyle w:val="FontStyle16"/>
          <w:sz w:val="28"/>
          <w:szCs w:val="28"/>
        </w:rPr>
        <w:t>Принять меры по обеспечению поступления платежей в бюджет муниципального образования, а также по взысканию задолженности по ним и предупреждению её образования по текущим платежам.</w:t>
      </w:r>
    </w:p>
    <w:p w:rsidR="00080F3D" w:rsidRPr="00B45B7F" w:rsidRDefault="00080F3D" w:rsidP="00080F3D">
      <w:pPr>
        <w:pStyle w:val="Style4"/>
        <w:widowControl/>
        <w:jc w:val="both"/>
        <w:rPr>
          <w:rStyle w:val="FontStyle11"/>
          <w:b w:val="0"/>
        </w:rPr>
      </w:pPr>
      <w:r>
        <w:rPr>
          <w:rStyle w:val="FontStyle16"/>
          <w:sz w:val="28"/>
          <w:szCs w:val="28"/>
        </w:rPr>
        <w:t xml:space="preserve">      </w:t>
      </w:r>
      <w:r w:rsidR="00414A29">
        <w:rPr>
          <w:rStyle w:val="FontStyle16"/>
          <w:sz w:val="28"/>
          <w:szCs w:val="28"/>
        </w:rPr>
        <w:t xml:space="preserve">  </w:t>
      </w:r>
      <w:r w:rsidR="00C36A66">
        <w:rPr>
          <w:rStyle w:val="FontStyle16"/>
          <w:sz w:val="28"/>
          <w:szCs w:val="28"/>
        </w:rPr>
        <w:t>3</w:t>
      </w:r>
      <w:r w:rsidRPr="00B45B7F">
        <w:rPr>
          <w:rStyle w:val="FontStyle16"/>
          <w:sz w:val="28"/>
          <w:szCs w:val="28"/>
        </w:rPr>
        <w:t>.2 В целях составления и ведения кассового плана в соответствии со</w:t>
      </w:r>
      <w:r w:rsidRPr="00B45B7F">
        <w:rPr>
          <w:rStyle w:val="FontStyle16"/>
          <w:sz w:val="28"/>
          <w:szCs w:val="28"/>
        </w:rPr>
        <w:br/>
        <w:t xml:space="preserve">статьей 160.1 Бюджетного кодекса Российской Федерации представлять  </w:t>
      </w:r>
      <w:r>
        <w:rPr>
          <w:rStyle w:val="FontStyle16"/>
          <w:sz w:val="28"/>
          <w:szCs w:val="28"/>
        </w:rPr>
        <w:t>ежеквартально</w:t>
      </w:r>
      <w:r w:rsidRPr="00B45B7F">
        <w:rPr>
          <w:rStyle w:val="FontStyle16"/>
          <w:sz w:val="28"/>
          <w:szCs w:val="28"/>
        </w:rPr>
        <w:t xml:space="preserve"> в  муниципальное учреждение финансовое управление администрации </w:t>
      </w:r>
      <w:r w:rsidRPr="00B45B7F">
        <w:rPr>
          <w:rStyle w:val="FontStyle11"/>
          <w:b w:val="0"/>
        </w:rPr>
        <w:t>Куменского района в установленные им сроки прогноз поступления закрепленных доходов бюджета муниципального образования.</w:t>
      </w:r>
    </w:p>
    <w:p w:rsidR="00080F3D" w:rsidRPr="00B45B7F" w:rsidRDefault="00C36A66" w:rsidP="00C36A66">
      <w:pPr>
        <w:pStyle w:val="Style5"/>
        <w:widowControl/>
        <w:tabs>
          <w:tab w:val="left" w:pos="1229"/>
        </w:tabs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  3.3 </w:t>
      </w:r>
      <w:r w:rsidR="00080F3D" w:rsidRPr="00B45B7F">
        <w:rPr>
          <w:rStyle w:val="FontStyle11"/>
          <w:b w:val="0"/>
        </w:rPr>
        <w:t xml:space="preserve">В соответствии со статьей 264.2 Бюджетного кодекса Российской </w:t>
      </w:r>
      <w:r w:rsidR="00080F3D">
        <w:rPr>
          <w:rStyle w:val="FontStyle11"/>
          <w:b w:val="0"/>
        </w:rPr>
        <w:t>Федерации</w:t>
      </w:r>
      <w:r w:rsidR="00080F3D" w:rsidRPr="00B45B7F">
        <w:rPr>
          <w:rStyle w:val="FontStyle11"/>
          <w:b w:val="0"/>
        </w:rPr>
        <w:t xml:space="preserve"> представлять ежеквартально в муниципальное учреждение Финансовое</w:t>
      </w:r>
      <w:r w:rsidR="00080F3D">
        <w:rPr>
          <w:rStyle w:val="FontStyle11"/>
          <w:b w:val="0"/>
        </w:rPr>
        <w:t xml:space="preserve"> </w:t>
      </w:r>
      <w:r w:rsidR="00080F3D" w:rsidRPr="00B45B7F">
        <w:rPr>
          <w:rStyle w:val="FontStyle11"/>
          <w:b w:val="0"/>
        </w:rPr>
        <w:t>управление администрации Куменского района в установленные им сроки</w:t>
      </w:r>
      <w:r w:rsidR="00080F3D">
        <w:rPr>
          <w:rStyle w:val="FontStyle11"/>
          <w:b w:val="0"/>
        </w:rPr>
        <w:t xml:space="preserve"> сводную бюджетную отчетность.</w:t>
      </w:r>
    </w:p>
    <w:p w:rsidR="00080F3D" w:rsidRPr="00B45B7F" w:rsidRDefault="00080F3D" w:rsidP="00C36A66">
      <w:pPr>
        <w:pStyle w:val="Style5"/>
        <w:widowControl/>
        <w:numPr>
          <w:ilvl w:val="1"/>
          <w:numId w:val="17"/>
        </w:numPr>
        <w:tabs>
          <w:tab w:val="left" w:pos="1276"/>
        </w:tabs>
        <w:ind w:left="0" w:firstLine="720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lastRenderedPageBreak/>
        <w:t>Производить уточнение платежей по администрируемым доходным</w:t>
      </w:r>
      <w:r w:rsidRPr="00B45B7F">
        <w:rPr>
          <w:rStyle w:val="FontStyle11"/>
          <w:b w:val="0"/>
        </w:rPr>
        <w:br/>
        <w:t>источникам, классифицируемым Управлением Федерального казначейства по</w:t>
      </w:r>
      <w:r w:rsidRPr="00B45B7F">
        <w:rPr>
          <w:rStyle w:val="FontStyle11"/>
          <w:b w:val="0"/>
        </w:rPr>
        <w:br/>
        <w:t>Кировской области как невыясненные поступления, в течение десяти рабочих</w:t>
      </w:r>
      <w:r w:rsidRPr="00B45B7F">
        <w:rPr>
          <w:rStyle w:val="FontStyle11"/>
          <w:b w:val="0"/>
        </w:rPr>
        <w:br/>
        <w:t>дней со дня поступления запроса из Управления Федерального казначейства по</w:t>
      </w:r>
      <w:r w:rsidRPr="00B45B7F">
        <w:rPr>
          <w:rStyle w:val="FontStyle11"/>
          <w:b w:val="0"/>
        </w:rPr>
        <w:br/>
        <w:t>Кировской области.</w:t>
      </w:r>
    </w:p>
    <w:p w:rsidR="00080F3D" w:rsidRPr="00B45B7F" w:rsidRDefault="00C36A66" w:rsidP="00080F3D">
      <w:pPr>
        <w:pStyle w:val="Style1"/>
        <w:widowControl/>
        <w:spacing w:line="322" w:lineRule="exact"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>4</w:t>
      </w:r>
      <w:r w:rsidR="00080F3D" w:rsidRPr="00B45B7F">
        <w:rPr>
          <w:rStyle w:val="FontStyle11"/>
          <w:b w:val="0"/>
        </w:rPr>
        <w:t xml:space="preserve">. </w:t>
      </w:r>
      <w:r w:rsidR="003C7737">
        <w:rPr>
          <w:rStyle w:val="FontStyle11"/>
          <w:b w:val="0"/>
        </w:rPr>
        <w:t>Ведущему специалисту,</w:t>
      </w:r>
      <w:r w:rsidR="00080F3D" w:rsidRPr="00B45B7F">
        <w:rPr>
          <w:rStyle w:val="FontStyle11"/>
          <w:b w:val="0"/>
        </w:rPr>
        <w:t xml:space="preserve"> бухгалтеру-финансисту администрации</w:t>
      </w:r>
      <w:r w:rsidR="00080F3D" w:rsidRPr="00B45B7F">
        <w:rPr>
          <w:rStyle w:val="FontStyle11"/>
          <w:b w:val="0"/>
        </w:rPr>
        <w:br/>
        <w:t xml:space="preserve">Вожгальского сельского поселения </w:t>
      </w:r>
      <w:r w:rsidR="00080F3D">
        <w:rPr>
          <w:rStyle w:val="FontStyle11"/>
          <w:b w:val="0"/>
        </w:rPr>
        <w:t xml:space="preserve">Пантюхиной Наталье Евгеньевне </w:t>
      </w:r>
      <w:r w:rsidR="00080F3D" w:rsidRPr="00B45B7F">
        <w:rPr>
          <w:rStyle w:val="FontStyle11"/>
          <w:b w:val="0"/>
        </w:rPr>
        <w:t>:</w:t>
      </w:r>
    </w:p>
    <w:p w:rsidR="00080F3D" w:rsidRPr="00B45B7F" w:rsidRDefault="00C36A66" w:rsidP="00080F3D">
      <w:pPr>
        <w:pStyle w:val="Style1"/>
        <w:widowControl/>
        <w:spacing w:line="322" w:lineRule="exact"/>
        <w:ind w:firstLine="720"/>
        <w:jc w:val="both"/>
        <w:rPr>
          <w:rStyle w:val="FontStyle11"/>
          <w:b w:val="0"/>
        </w:rPr>
      </w:pPr>
      <w:r>
        <w:rPr>
          <w:rStyle w:val="FontStyle11"/>
          <w:b w:val="0"/>
        </w:rPr>
        <w:t>4</w:t>
      </w:r>
      <w:r w:rsidR="00080F3D" w:rsidRPr="00B45B7F">
        <w:rPr>
          <w:rStyle w:val="FontStyle11"/>
          <w:b w:val="0"/>
        </w:rPr>
        <w:t>.1. Представлять в муниципальное учреждение Финансовое управление</w:t>
      </w:r>
      <w:r w:rsidR="00080F3D" w:rsidRPr="00B45B7F">
        <w:rPr>
          <w:rStyle w:val="FontStyle11"/>
          <w:b w:val="0"/>
        </w:rPr>
        <w:br/>
        <w:t xml:space="preserve">администрации Куменского района до 15 числа месяца, предшествующему </w:t>
      </w:r>
      <w:r w:rsidR="00080F3D">
        <w:rPr>
          <w:rStyle w:val="FontStyle11"/>
          <w:b w:val="0"/>
        </w:rPr>
        <w:t>первому</w:t>
      </w:r>
      <w:r w:rsidR="00080F3D" w:rsidRPr="00B45B7F">
        <w:rPr>
          <w:rStyle w:val="FontStyle11"/>
          <w:b w:val="0"/>
        </w:rPr>
        <w:t xml:space="preserve"> месяцу квартала, прогноз поступления доходов бюджета поселения на </w:t>
      </w:r>
      <w:r w:rsidR="00080F3D">
        <w:rPr>
          <w:rStyle w:val="FontStyle11"/>
          <w:b w:val="0"/>
        </w:rPr>
        <w:t>очередной квартал</w:t>
      </w:r>
      <w:r w:rsidR="00080F3D" w:rsidRPr="00B45B7F">
        <w:rPr>
          <w:rStyle w:val="FontStyle11"/>
          <w:b w:val="0"/>
        </w:rPr>
        <w:t xml:space="preserve"> с разбивкой по видам доходов.</w:t>
      </w:r>
    </w:p>
    <w:p w:rsidR="00080F3D" w:rsidRPr="00B45B7F" w:rsidRDefault="00080F3D" w:rsidP="00080F3D">
      <w:pPr>
        <w:pStyle w:val="Style3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 xml:space="preserve"> 4</w:t>
      </w:r>
      <w:r w:rsidRPr="00B45B7F">
        <w:rPr>
          <w:rStyle w:val="FontStyle11"/>
          <w:b w:val="0"/>
        </w:rPr>
        <w:t>.2.Довести до учреждений бюджетной сферы утвержденные лими</w:t>
      </w:r>
      <w:r>
        <w:rPr>
          <w:rStyle w:val="FontStyle11"/>
          <w:b w:val="0"/>
        </w:rPr>
        <w:t xml:space="preserve">ты </w:t>
      </w:r>
      <w:r w:rsidRPr="00B45B7F">
        <w:rPr>
          <w:rStyle w:val="FontStyle11"/>
          <w:b w:val="0"/>
        </w:rPr>
        <w:br/>
        <w:t>потребления топливно-энергетических ресурсов в натуральных показателях и</w:t>
      </w:r>
      <w:r w:rsidRPr="00B45B7F">
        <w:rPr>
          <w:rStyle w:val="FontStyle11"/>
          <w:b w:val="0"/>
        </w:rPr>
        <w:br/>
        <w:t>обеспечить контроль за их соблюдением.</w:t>
      </w:r>
    </w:p>
    <w:p w:rsidR="00080F3D" w:rsidRPr="00B45B7F" w:rsidRDefault="00080F3D" w:rsidP="00080F3D">
      <w:pPr>
        <w:pStyle w:val="Style3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 xml:space="preserve">.3.Обеспечить приоритетное и своевременное финансирование </w:t>
      </w:r>
      <w:r>
        <w:rPr>
          <w:rStyle w:val="FontStyle11"/>
          <w:b w:val="0"/>
        </w:rPr>
        <w:t xml:space="preserve">расходов </w:t>
      </w:r>
      <w:r w:rsidRPr="00B45B7F">
        <w:rPr>
          <w:rStyle w:val="FontStyle11"/>
          <w:b w:val="0"/>
        </w:rPr>
        <w:t xml:space="preserve">на выплату заработной платы работников с начислениями и расчетов за </w:t>
      </w:r>
      <w:r>
        <w:rPr>
          <w:rStyle w:val="FontStyle11"/>
          <w:b w:val="0"/>
        </w:rPr>
        <w:t xml:space="preserve">оказанные </w:t>
      </w:r>
      <w:r w:rsidRPr="00B45B7F">
        <w:rPr>
          <w:rStyle w:val="FontStyle11"/>
          <w:b w:val="0"/>
        </w:rPr>
        <w:t xml:space="preserve"> коммунальные услуги.</w:t>
      </w:r>
    </w:p>
    <w:p w:rsidR="00080F3D" w:rsidRPr="00B45B7F" w:rsidRDefault="00080F3D" w:rsidP="00080F3D">
      <w:pPr>
        <w:pStyle w:val="Style4"/>
        <w:widowControl/>
        <w:tabs>
          <w:tab w:val="left" w:pos="1368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 xml:space="preserve">.4.Не принимать решения, приводящие к увеличению численности </w:t>
      </w:r>
      <w:r>
        <w:rPr>
          <w:rStyle w:val="FontStyle11"/>
          <w:b w:val="0"/>
        </w:rPr>
        <w:t>работников</w:t>
      </w:r>
      <w:r w:rsidRPr="00B45B7F">
        <w:rPr>
          <w:rStyle w:val="FontStyle11"/>
          <w:b w:val="0"/>
        </w:rPr>
        <w:t xml:space="preserve"> органов местного самоуправления и работников муниципальных </w:t>
      </w:r>
      <w:r>
        <w:rPr>
          <w:rStyle w:val="FontStyle11"/>
          <w:b w:val="0"/>
        </w:rPr>
        <w:t xml:space="preserve">казенных </w:t>
      </w:r>
      <w:r w:rsidRPr="00B45B7F">
        <w:rPr>
          <w:rStyle w:val="FontStyle11"/>
          <w:b w:val="0"/>
        </w:rPr>
        <w:t>учреждений, за исключением случаев, когда федеральными законами</w:t>
      </w:r>
      <w:r w:rsidRPr="00B45B7F">
        <w:rPr>
          <w:rStyle w:val="FontStyle11"/>
          <w:b w:val="0"/>
        </w:rPr>
        <w:br/>
        <w:t>или законами Кировской области органы местного самоуправления наделяются</w:t>
      </w:r>
      <w:r w:rsidRPr="00B45B7F">
        <w:rPr>
          <w:rStyle w:val="FontStyle11"/>
          <w:b w:val="0"/>
        </w:rPr>
        <w:br/>
        <w:t>отдельными государственными полномочиями.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 xml:space="preserve">.5.Обеспечить целевое использование средств, выделяемых из </w:t>
      </w:r>
      <w:r>
        <w:rPr>
          <w:rStyle w:val="FontStyle11"/>
          <w:b w:val="0"/>
        </w:rPr>
        <w:t>областного</w:t>
      </w:r>
      <w:r w:rsidRPr="00B45B7F">
        <w:rPr>
          <w:rStyle w:val="FontStyle11"/>
          <w:b w:val="0"/>
        </w:rPr>
        <w:t xml:space="preserve"> и районного бюджетов в виде субвенций, субсидий и иных межбюджетных</w:t>
      </w:r>
      <w:r w:rsidRPr="00B45B7F">
        <w:rPr>
          <w:rStyle w:val="FontStyle11"/>
          <w:b w:val="0"/>
        </w:rPr>
        <w:br/>
        <w:t xml:space="preserve">трансфертов, имеющих целевое назначение. 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 xml:space="preserve">.6. Предоставить в муниципальное учреждение финансовое управление администрации Куменского района до </w:t>
      </w:r>
      <w:r w:rsidR="00C36A66">
        <w:rPr>
          <w:rStyle w:val="FontStyle11"/>
          <w:b w:val="0"/>
        </w:rPr>
        <w:t>30</w:t>
      </w:r>
      <w:r w:rsidRPr="00B45B7F">
        <w:rPr>
          <w:rStyle w:val="FontStyle11"/>
          <w:b w:val="0"/>
        </w:rPr>
        <w:t xml:space="preserve"> </w:t>
      </w:r>
      <w:r w:rsidR="00C36A66">
        <w:rPr>
          <w:rStyle w:val="FontStyle11"/>
          <w:b w:val="0"/>
        </w:rPr>
        <w:t>декабря</w:t>
      </w:r>
      <w:r w:rsidRPr="00B45B7F">
        <w:rPr>
          <w:rStyle w:val="FontStyle11"/>
          <w:b w:val="0"/>
        </w:rPr>
        <w:t xml:space="preserve"> 20</w:t>
      </w:r>
      <w:r w:rsidR="003C7737">
        <w:rPr>
          <w:rStyle w:val="FontStyle11"/>
          <w:b w:val="0"/>
        </w:rPr>
        <w:t>2</w:t>
      </w:r>
      <w:r w:rsidR="00C36A66">
        <w:rPr>
          <w:rStyle w:val="FontStyle11"/>
          <w:b w:val="0"/>
        </w:rPr>
        <w:t>0</w:t>
      </w:r>
      <w:r w:rsidR="00FB043F">
        <w:rPr>
          <w:rStyle w:val="FontStyle11"/>
          <w:b w:val="0"/>
        </w:rPr>
        <w:t xml:space="preserve"> </w:t>
      </w:r>
      <w:r w:rsidR="008D5829">
        <w:rPr>
          <w:rStyle w:val="FontStyle11"/>
          <w:b w:val="0"/>
        </w:rPr>
        <w:t>г.</w:t>
      </w:r>
      <w:r w:rsidRPr="00B45B7F">
        <w:rPr>
          <w:rStyle w:val="FontStyle11"/>
          <w:b w:val="0"/>
        </w:rPr>
        <w:t xml:space="preserve"> копи</w:t>
      </w:r>
      <w:r>
        <w:rPr>
          <w:rStyle w:val="FontStyle11"/>
          <w:b w:val="0"/>
        </w:rPr>
        <w:t>ю</w:t>
      </w:r>
      <w:r w:rsidRPr="00B45B7F">
        <w:rPr>
          <w:rStyle w:val="FontStyle11"/>
          <w:b w:val="0"/>
        </w:rPr>
        <w:t xml:space="preserve"> решени</w:t>
      </w:r>
      <w:r>
        <w:rPr>
          <w:rStyle w:val="FontStyle11"/>
          <w:b w:val="0"/>
        </w:rPr>
        <w:t>я</w:t>
      </w:r>
      <w:r w:rsidRPr="00B45B7F">
        <w:rPr>
          <w:rStyle w:val="FontStyle11"/>
          <w:b w:val="0"/>
        </w:rPr>
        <w:t xml:space="preserve"> об утверждении бюджет</w:t>
      </w:r>
      <w:r>
        <w:rPr>
          <w:rStyle w:val="FontStyle11"/>
          <w:b w:val="0"/>
        </w:rPr>
        <w:t>а</w:t>
      </w:r>
      <w:r w:rsidRPr="00B45B7F">
        <w:rPr>
          <w:rStyle w:val="FontStyle11"/>
          <w:b w:val="0"/>
        </w:rPr>
        <w:t xml:space="preserve"> поселени</w:t>
      </w:r>
      <w:r>
        <w:rPr>
          <w:rStyle w:val="FontStyle11"/>
          <w:b w:val="0"/>
        </w:rPr>
        <w:t>я</w:t>
      </w:r>
      <w:r w:rsidRPr="00B45B7F">
        <w:rPr>
          <w:rStyle w:val="FontStyle11"/>
          <w:b w:val="0"/>
        </w:rPr>
        <w:t xml:space="preserve">. 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</w:t>
      </w:r>
      <w:r w:rsidR="00C36A66">
        <w:rPr>
          <w:rStyle w:val="FontStyle11"/>
          <w:b w:val="0"/>
        </w:rPr>
        <w:t>4</w:t>
      </w:r>
      <w:r w:rsidRPr="00B45B7F">
        <w:rPr>
          <w:rStyle w:val="FontStyle11"/>
          <w:b w:val="0"/>
        </w:rPr>
        <w:t>.7. Представлять в муниципальное учреждение финансовое управление администрации Куменского района установленную им информацию в определенные им сроки.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</w:t>
      </w:r>
      <w:r w:rsidR="009C76FD">
        <w:rPr>
          <w:rStyle w:val="FontStyle11"/>
          <w:b w:val="0"/>
        </w:rPr>
        <w:t xml:space="preserve">5. </w:t>
      </w:r>
      <w:r w:rsidRPr="00B45B7F">
        <w:rPr>
          <w:rStyle w:val="FontStyle11"/>
          <w:b w:val="0"/>
        </w:rPr>
        <w:t xml:space="preserve">Контроль за выполнением постановления возложить на </w:t>
      </w:r>
      <w:r w:rsidR="003C7737">
        <w:rPr>
          <w:rStyle w:val="FontStyle11"/>
          <w:b w:val="0"/>
        </w:rPr>
        <w:t>ведущего специалиста,</w:t>
      </w:r>
      <w:r w:rsidRPr="00B45B7F">
        <w:rPr>
          <w:rStyle w:val="FontStyle11"/>
          <w:b w:val="0"/>
        </w:rPr>
        <w:t xml:space="preserve"> бухгалтера-финансиста </w:t>
      </w:r>
      <w:proofErr w:type="spellStart"/>
      <w:r>
        <w:rPr>
          <w:rStyle w:val="FontStyle11"/>
          <w:b w:val="0"/>
        </w:rPr>
        <w:t>Пантюхину</w:t>
      </w:r>
      <w:proofErr w:type="spellEnd"/>
      <w:r>
        <w:rPr>
          <w:rStyle w:val="FontStyle11"/>
          <w:b w:val="0"/>
        </w:rPr>
        <w:t xml:space="preserve"> Н.Е.</w:t>
      </w:r>
    </w:p>
    <w:p w:rsidR="00080F3D" w:rsidRPr="00B45B7F" w:rsidRDefault="00080F3D" w:rsidP="00080F3D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</w:t>
      </w:r>
      <w:r w:rsidR="009C76FD">
        <w:rPr>
          <w:rStyle w:val="FontStyle11"/>
          <w:b w:val="0"/>
        </w:rPr>
        <w:t>6</w:t>
      </w:r>
      <w:r w:rsidRPr="00B45B7F">
        <w:rPr>
          <w:rStyle w:val="FontStyle11"/>
          <w:b w:val="0"/>
        </w:rPr>
        <w:t>.</w:t>
      </w:r>
      <w:r w:rsidR="009C76FD">
        <w:rPr>
          <w:rStyle w:val="FontStyle11"/>
          <w:b w:val="0"/>
        </w:rPr>
        <w:t xml:space="preserve"> </w:t>
      </w:r>
      <w:r w:rsidRPr="00B45B7F">
        <w:rPr>
          <w:rStyle w:val="FontStyle11"/>
          <w:b w:val="0"/>
        </w:rPr>
        <w:t xml:space="preserve"> Настоящее постановление вступает в силу с </w:t>
      </w:r>
      <w:r w:rsidR="009C76FD">
        <w:rPr>
          <w:rStyle w:val="FontStyle11"/>
          <w:b w:val="0"/>
        </w:rPr>
        <w:t>момента подписания</w:t>
      </w:r>
      <w:r w:rsidRPr="00B45B7F">
        <w:rPr>
          <w:rStyle w:val="FontStyle11"/>
          <w:b w:val="0"/>
        </w:rPr>
        <w:t>.</w:t>
      </w:r>
    </w:p>
    <w:p w:rsidR="00BB7BBE" w:rsidRDefault="00B45B7F" w:rsidP="00033661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 xml:space="preserve">      </w:t>
      </w:r>
    </w:p>
    <w:p w:rsidR="00BB7BBE" w:rsidRDefault="00BB7BBE" w:rsidP="00EF5FD5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</w:p>
    <w:p w:rsidR="008D5829" w:rsidRDefault="008D5829" w:rsidP="00EF5FD5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</w:p>
    <w:p w:rsidR="0015725D" w:rsidRPr="00B45B7F" w:rsidRDefault="0015725D" w:rsidP="00EF5FD5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>Глава администрации</w:t>
      </w:r>
    </w:p>
    <w:p w:rsidR="00E368C0" w:rsidRDefault="00B45B7F" w:rsidP="00EF5FD5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proofErr w:type="spellStart"/>
      <w:r>
        <w:rPr>
          <w:rStyle w:val="FontStyle11"/>
          <w:b w:val="0"/>
        </w:rPr>
        <w:t>Вожгальского</w:t>
      </w:r>
      <w:proofErr w:type="spellEnd"/>
      <w:r>
        <w:rPr>
          <w:rStyle w:val="FontStyle11"/>
          <w:b w:val="0"/>
        </w:rPr>
        <w:t xml:space="preserve"> сельского поселения</w:t>
      </w:r>
      <w:r>
        <w:rPr>
          <w:rStyle w:val="FontStyle11"/>
          <w:b w:val="0"/>
        </w:rPr>
        <w:tab/>
      </w:r>
      <w:r>
        <w:rPr>
          <w:rStyle w:val="FontStyle11"/>
          <w:b w:val="0"/>
        </w:rPr>
        <w:tab/>
      </w:r>
      <w:r w:rsidR="00BB7BBE">
        <w:rPr>
          <w:rStyle w:val="FontStyle11"/>
          <w:b w:val="0"/>
        </w:rPr>
        <w:tab/>
      </w:r>
      <w:r w:rsidR="00F5225A">
        <w:rPr>
          <w:rStyle w:val="FontStyle11"/>
          <w:b w:val="0"/>
        </w:rPr>
        <w:t xml:space="preserve">                           </w:t>
      </w:r>
      <w:r>
        <w:rPr>
          <w:rStyle w:val="FontStyle11"/>
          <w:b w:val="0"/>
        </w:rPr>
        <w:t>А.И.Пушкарев</w:t>
      </w:r>
    </w:p>
    <w:sectPr w:rsidR="00E368C0" w:rsidSect="001E6C46">
      <w:type w:val="continuous"/>
      <w:pgSz w:w="11905" w:h="16837"/>
      <w:pgMar w:top="1134" w:right="907" w:bottom="822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E3" w:rsidRDefault="00EF61E3">
      <w:r>
        <w:separator/>
      </w:r>
    </w:p>
  </w:endnote>
  <w:endnote w:type="continuationSeparator" w:id="0">
    <w:p w:rsidR="00EF61E3" w:rsidRDefault="00EF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E3" w:rsidRDefault="00EF61E3">
      <w:r>
        <w:separator/>
      </w:r>
    </w:p>
  </w:footnote>
  <w:footnote w:type="continuationSeparator" w:id="0">
    <w:p w:rsidR="00EF61E3" w:rsidRDefault="00EF6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7D6"/>
    <w:multiLevelType w:val="singleLevel"/>
    <w:tmpl w:val="7D88422A"/>
    <w:lvl w:ilvl="0">
      <w:start w:val="2"/>
      <w:numFmt w:val="decimal"/>
      <w:lvlText w:val="10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>
    <w:nsid w:val="0DC33356"/>
    <w:multiLevelType w:val="singleLevel"/>
    <w:tmpl w:val="B56A219C"/>
    <w:lvl w:ilvl="0">
      <w:start w:val="1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229C798F"/>
    <w:multiLevelType w:val="singleLevel"/>
    <w:tmpl w:val="455C6B2A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5B24755"/>
    <w:multiLevelType w:val="singleLevel"/>
    <w:tmpl w:val="0748CF02"/>
    <w:lvl w:ilvl="0">
      <w:start w:val="6"/>
      <w:numFmt w:val="decimal"/>
      <w:lvlText w:val="1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">
    <w:nsid w:val="25E5015A"/>
    <w:multiLevelType w:val="singleLevel"/>
    <w:tmpl w:val="D7625E5A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C087979"/>
    <w:multiLevelType w:val="singleLevel"/>
    <w:tmpl w:val="590CBE2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37625D42"/>
    <w:multiLevelType w:val="singleLevel"/>
    <w:tmpl w:val="E82807F6"/>
    <w:lvl w:ilvl="0">
      <w:start w:val="1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3DB17C40"/>
    <w:multiLevelType w:val="singleLevel"/>
    <w:tmpl w:val="340067CA"/>
    <w:lvl w:ilvl="0">
      <w:start w:val="3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>
    <w:nsid w:val="55DD3EC4"/>
    <w:multiLevelType w:val="multilevel"/>
    <w:tmpl w:val="407428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65B285F"/>
    <w:multiLevelType w:val="singleLevel"/>
    <w:tmpl w:val="1E96D6D6"/>
    <w:lvl w:ilvl="0">
      <w:start w:val="3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663C6614"/>
    <w:multiLevelType w:val="singleLevel"/>
    <w:tmpl w:val="D5B2CE7C"/>
    <w:lvl w:ilvl="0">
      <w:start w:val="1"/>
      <w:numFmt w:val="decimal"/>
      <w:lvlText w:val="1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66E65AA6"/>
    <w:multiLevelType w:val="multilevel"/>
    <w:tmpl w:val="B05A1F3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1A05EC5"/>
    <w:multiLevelType w:val="multilevel"/>
    <w:tmpl w:val="09DEF32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2E17F4E"/>
    <w:multiLevelType w:val="singleLevel"/>
    <w:tmpl w:val="6F86D2A2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73DC0C3F"/>
    <w:multiLevelType w:val="multilevel"/>
    <w:tmpl w:val="06601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7A196DDB"/>
    <w:multiLevelType w:val="multilevel"/>
    <w:tmpl w:val="C6E6F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F122BD3"/>
    <w:multiLevelType w:val="multilevel"/>
    <w:tmpl w:val="E6BC37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  <w:num w:numId="14">
    <w:abstractNumId w:val="8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F13AB"/>
    <w:rsid w:val="00033661"/>
    <w:rsid w:val="00072524"/>
    <w:rsid w:val="00080F3D"/>
    <w:rsid w:val="000C4AB6"/>
    <w:rsid w:val="0012579D"/>
    <w:rsid w:val="0015725D"/>
    <w:rsid w:val="00192144"/>
    <w:rsid w:val="001E6C46"/>
    <w:rsid w:val="002446B8"/>
    <w:rsid w:val="002F1AE5"/>
    <w:rsid w:val="003068A5"/>
    <w:rsid w:val="0032695E"/>
    <w:rsid w:val="003C7737"/>
    <w:rsid w:val="00414A29"/>
    <w:rsid w:val="00434675"/>
    <w:rsid w:val="0052052A"/>
    <w:rsid w:val="005D646F"/>
    <w:rsid w:val="005F13AB"/>
    <w:rsid w:val="00603762"/>
    <w:rsid w:val="006F0A06"/>
    <w:rsid w:val="006F3119"/>
    <w:rsid w:val="00712CA9"/>
    <w:rsid w:val="00713B0F"/>
    <w:rsid w:val="00735D25"/>
    <w:rsid w:val="007471C9"/>
    <w:rsid w:val="00747387"/>
    <w:rsid w:val="007D71D2"/>
    <w:rsid w:val="00850C0D"/>
    <w:rsid w:val="00867566"/>
    <w:rsid w:val="008D5829"/>
    <w:rsid w:val="008D6411"/>
    <w:rsid w:val="009027F1"/>
    <w:rsid w:val="0092404E"/>
    <w:rsid w:val="009A37AE"/>
    <w:rsid w:val="009B21DA"/>
    <w:rsid w:val="009C547C"/>
    <w:rsid w:val="009C76FD"/>
    <w:rsid w:val="00A61ECC"/>
    <w:rsid w:val="00A9704D"/>
    <w:rsid w:val="00AD270B"/>
    <w:rsid w:val="00AF77F2"/>
    <w:rsid w:val="00B45B7F"/>
    <w:rsid w:val="00B67144"/>
    <w:rsid w:val="00B826BA"/>
    <w:rsid w:val="00B9353A"/>
    <w:rsid w:val="00B93659"/>
    <w:rsid w:val="00BA2187"/>
    <w:rsid w:val="00BB7BBE"/>
    <w:rsid w:val="00BC3F9E"/>
    <w:rsid w:val="00C36A66"/>
    <w:rsid w:val="00C524BC"/>
    <w:rsid w:val="00CA2FA6"/>
    <w:rsid w:val="00CA7BC2"/>
    <w:rsid w:val="00CF106F"/>
    <w:rsid w:val="00D06702"/>
    <w:rsid w:val="00D203CD"/>
    <w:rsid w:val="00D45C9A"/>
    <w:rsid w:val="00D844D8"/>
    <w:rsid w:val="00DD78ED"/>
    <w:rsid w:val="00E00BCE"/>
    <w:rsid w:val="00E02592"/>
    <w:rsid w:val="00E213E4"/>
    <w:rsid w:val="00E368C0"/>
    <w:rsid w:val="00ED0538"/>
    <w:rsid w:val="00EF5FD5"/>
    <w:rsid w:val="00EF61E3"/>
    <w:rsid w:val="00F047DB"/>
    <w:rsid w:val="00F13054"/>
    <w:rsid w:val="00F5225A"/>
    <w:rsid w:val="00F90D4F"/>
    <w:rsid w:val="00FA6153"/>
    <w:rsid w:val="00FB043F"/>
    <w:rsid w:val="00FD019B"/>
    <w:rsid w:val="00FE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B6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0C4AB6"/>
  </w:style>
  <w:style w:type="paragraph" w:customStyle="1" w:styleId="Style3">
    <w:name w:val="Style3"/>
    <w:basedOn w:val="a"/>
    <w:uiPriority w:val="99"/>
    <w:rsid w:val="000C4AB6"/>
  </w:style>
  <w:style w:type="paragraph" w:customStyle="1" w:styleId="Style4">
    <w:name w:val="Style4"/>
    <w:basedOn w:val="a"/>
    <w:uiPriority w:val="99"/>
    <w:rsid w:val="000C4AB6"/>
  </w:style>
  <w:style w:type="paragraph" w:customStyle="1" w:styleId="Style5">
    <w:name w:val="Style5"/>
    <w:basedOn w:val="a"/>
    <w:uiPriority w:val="99"/>
    <w:rsid w:val="000C4AB6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0C4AB6"/>
    <w:pPr>
      <w:spacing w:line="322" w:lineRule="exact"/>
      <w:ind w:firstLine="696"/>
      <w:jc w:val="both"/>
    </w:pPr>
  </w:style>
  <w:style w:type="paragraph" w:customStyle="1" w:styleId="Style7">
    <w:name w:val="Style7"/>
    <w:basedOn w:val="a"/>
    <w:uiPriority w:val="99"/>
    <w:rsid w:val="000C4AB6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0C4AB6"/>
  </w:style>
  <w:style w:type="paragraph" w:customStyle="1" w:styleId="Style9">
    <w:name w:val="Style9"/>
    <w:basedOn w:val="a"/>
    <w:uiPriority w:val="99"/>
    <w:rsid w:val="000C4AB6"/>
  </w:style>
  <w:style w:type="character" w:customStyle="1" w:styleId="FontStyle11">
    <w:name w:val="Font Style11"/>
    <w:uiPriority w:val="99"/>
    <w:rsid w:val="000C4AB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2">
    <w:name w:val="Font Style12"/>
    <w:uiPriority w:val="99"/>
    <w:rsid w:val="000C4AB6"/>
    <w:rPr>
      <w:rFonts w:ascii="Times New Roman" w:hAnsi="Times New Roman" w:cs="Times New Roman"/>
      <w:b/>
      <w:bCs/>
      <w:color w:val="000000"/>
      <w:spacing w:val="50"/>
      <w:sz w:val="32"/>
      <w:szCs w:val="32"/>
    </w:rPr>
  </w:style>
  <w:style w:type="character" w:customStyle="1" w:styleId="FontStyle13">
    <w:name w:val="Font Style13"/>
    <w:uiPriority w:val="99"/>
    <w:rsid w:val="000C4AB6"/>
    <w:rPr>
      <w:rFonts w:ascii="Times New Roman" w:hAnsi="Times New Roman" w:cs="Times New Roman"/>
      <w:b/>
      <w:bCs/>
      <w:i/>
      <w:iCs/>
      <w:color w:val="000000"/>
      <w:spacing w:val="40"/>
      <w:sz w:val="26"/>
      <w:szCs w:val="26"/>
    </w:rPr>
  </w:style>
  <w:style w:type="character" w:customStyle="1" w:styleId="FontStyle14">
    <w:name w:val="Font Style14"/>
    <w:uiPriority w:val="99"/>
    <w:rsid w:val="000C4AB6"/>
    <w:rPr>
      <w:rFonts w:ascii="Times New Roman" w:hAnsi="Times New Roman" w:cs="Times New Roman"/>
      <w:color w:val="000000"/>
      <w:spacing w:val="20"/>
      <w:sz w:val="28"/>
      <w:szCs w:val="28"/>
    </w:rPr>
  </w:style>
  <w:style w:type="character" w:customStyle="1" w:styleId="FontStyle15">
    <w:name w:val="Font Style15"/>
    <w:uiPriority w:val="99"/>
    <w:rsid w:val="000C4AB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uiPriority w:val="99"/>
    <w:rsid w:val="000C4AB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uiPriority w:val="99"/>
    <w:rsid w:val="000C4AB6"/>
    <w:rPr>
      <w:rFonts w:ascii="Tahoma" w:hAnsi="Tahoma" w:cs="Tahoma"/>
      <w:color w:val="000000"/>
      <w:sz w:val="14"/>
      <w:szCs w:val="14"/>
    </w:rPr>
  </w:style>
  <w:style w:type="character" w:customStyle="1" w:styleId="FontStyle18">
    <w:name w:val="Font Style18"/>
    <w:uiPriority w:val="99"/>
    <w:rsid w:val="000C4AB6"/>
    <w:rPr>
      <w:rFonts w:ascii="Georgia" w:hAnsi="Georgia" w:cs="Georgia"/>
      <w:b/>
      <w:bCs/>
      <w:i/>
      <w:iCs/>
      <w:color w:val="000000"/>
      <w:sz w:val="16"/>
      <w:szCs w:val="16"/>
    </w:rPr>
  </w:style>
  <w:style w:type="character" w:customStyle="1" w:styleId="FontStyle19">
    <w:name w:val="Font Style19"/>
    <w:uiPriority w:val="99"/>
    <w:rsid w:val="000C4AB6"/>
    <w:rPr>
      <w:rFonts w:ascii="Times New Roman" w:hAnsi="Times New Roman" w:cs="Times New Roman"/>
      <w:color w:val="000000"/>
      <w:spacing w:val="-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4D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44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44D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4EA6-A119-4F1E-AE3A-57563936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2020-12-25T08:26:00Z</cp:lastPrinted>
  <dcterms:created xsi:type="dcterms:W3CDTF">2020-12-28T07:26:00Z</dcterms:created>
  <dcterms:modified xsi:type="dcterms:W3CDTF">2020-12-29T05:15:00Z</dcterms:modified>
</cp:coreProperties>
</file>