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КИРОВСКАЯ ОБЛАСТЬ</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КУМЕНСКИЙ РАЙОН</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В</w:t>
      </w:r>
      <w:r w:rsidR="00141719">
        <w:rPr>
          <w:rFonts w:ascii="Times New Roman" w:eastAsia="Times New Roman" w:hAnsi="Times New Roman" w:cs="Times New Roman"/>
          <w:b/>
          <w:bCs/>
          <w:sz w:val="28"/>
          <w:szCs w:val="28"/>
          <w:lang w:eastAsia="ru-RU"/>
        </w:rPr>
        <w:t>ОЖГАЛЬСКОЕ</w:t>
      </w:r>
      <w:r w:rsidRPr="00C52524">
        <w:rPr>
          <w:rFonts w:ascii="Times New Roman" w:eastAsia="Times New Roman" w:hAnsi="Times New Roman" w:cs="Times New Roman"/>
          <w:b/>
          <w:bCs/>
          <w:sz w:val="28"/>
          <w:szCs w:val="28"/>
          <w:lang w:eastAsia="ru-RU"/>
        </w:rPr>
        <w:t xml:space="preserve"> СЕЛЬСКОЕ ПОСЕЛЕНИЕ</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ВОЖГАЛЬСКАЯ СЕЛЬСКАЯ ДУМА ТРЕТЬЕГО СОЗЫВА</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РЕШЕНИЕ</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от 16.12.2016 № 38/198</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с. Вожгалы</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ОБ УТВЕРЖДЕНИИ ПОЛОЖЕНИЯ О МУНИЦИПАЛЬНОМ УЧРЕЖДЕНИИ АДМИНИСТРАЦИЯ МУНИЦИПАЛЬНОГО ОБРАЗОВАНИЯ ВОЖГАЛЬСКОЕ СЕЛЬСКОЕ ПОСЕЛЕНИЕ КУМЕНСКОГО РАЙОНА КИРОВСКОЙ ОБЛАСТИ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Руководствуясь статьями 34, 37, 41 Федерального закона от 06.10.2003 № 131-ФЗ "</w:t>
      </w:r>
      <w:hyperlink r:id="rId4" w:tgtFrame="_self" w:history="1">
        <w:r w:rsidRPr="009905CF">
          <w:rPr>
            <w:rFonts w:ascii="Times New Roman" w:eastAsia="Times New Roman" w:hAnsi="Times New Roman" w:cs="Times New Roman"/>
            <w:color w:val="800080"/>
            <w:sz w:val="28"/>
            <w:szCs w:val="28"/>
            <w:u w:val="single"/>
            <w:lang w:eastAsia="ru-RU"/>
          </w:rPr>
          <w:t>Об общих принципах организации местного самоуправления в Российской Федерации</w:t>
        </w:r>
      </w:hyperlink>
      <w:r w:rsidRPr="00C52524">
        <w:rPr>
          <w:rFonts w:ascii="Times New Roman" w:eastAsia="Times New Roman" w:hAnsi="Times New Roman" w:cs="Times New Roman"/>
          <w:sz w:val="28"/>
          <w:szCs w:val="28"/>
          <w:lang w:eastAsia="ru-RU"/>
        </w:rPr>
        <w:t>", статьями 22, 34 </w:t>
      </w:r>
      <w:hyperlink r:id="rId5" w:tgtFrame="Logical" w:history="1">
        <w:r w:rsidRPr="009905CF">
          <w:rPr>
            <w:rFonts w:ascii="Times New Roman" w:eastAsia="Times New Roman" w:hAnsi="Times New Roman" w:cs="Times New Roman"/>
            <w:color w:val="800080"/>
            <w:sz w:val="28"/>
            <w:szCs w:val="28"/>
            <w:u w:val="single"/>
            <w:lang w:eastAsia="ru-RU"/>
          </w:rPr>
          <w:t>Устава</w:t>
        </w:r>
      </w:hyperlink>
      <w:r w:rsidRPr="00C52524">
        <w:rPr>
          <w:rFonts w:ascii="Times New Roman" w:eastAsia="Times New Roman" w:hAnsi="Times New Roman" w:cs="Times New Roman"/>
          <w:sz w:val="28"/>
          <w:szCs w:val="28"/>
          <w:lang w:eastAsia="ru-RU"/>
        </w:rPr>
        <w:t xml:space="preserve"> муниципального образования </w:t>
      </w:r>
      <w:proofErr w:type="spellStart"/>
      <w:r w:rsidRPr="00C52524">
        <w:rPr>
          <w:rFonts w:ascii="Times New Roman" w:eastAsia="Times New Roman" w:hAnsi="Times New Roman" w:cs="Times New Roman"/>
          <w:sz w:val="28"/>
          <w:szCs w:val="28"/>
          <w:lang w:eastAsia="ru-RU"/>
        </w:rPr>
        <w:t>Вожгальское</w:t>
      </w:r>
      <w:proofErr w:type="spellEnd"/>
      <w:r w:rsidRPr="00C52524">
        <w:rPr>
          <w:rFonts w:ascii="Times New Roman" w:eastAsia="Times New Roman" w:hAnsi="Times New Roman" w:cs="Times New Roman"/>
          <w:sz w:val="28"/>
          <w:szCs w:val="28"/>
          <w:lang w:eastAsia="ru-RU"/>
        </w:rPr>
        <w:t xml:space="preserve"> сельское поселение </w:t>
      </w:r>
      <w:proofErr w:type="spellStart"/>
      <w:r w:rsidRPr="00C52524">
        <w:rPr>
          <w:rFonts w:ascii="Times New Roman" w:eastAsia="Times New Roman" w:hAnsi="Times New Roman" w:cs="Times New Roman"/>
          <w:sz w:val="28"/>
          <w:szCs w:val="28"/>
          <w:lang w:eastAsia="ru-RU"/>
        </w:rPr>
        <w:t>Кумёнского</w:t>
      </w:r>
      <w:proofErr w:type="spellEnd"/>
      <w:r w:rsidRPr="00C52524">
        <w:rPr>
          <w:rFonts w:ascii="Times New Roman" w:eastAsia="Times New Roman" w:hAnsi="Times New Roman" w:cs="Times New Roman"/>
          <w:sz w:val="28"/>
          <w:szCs w:val="28"/>
          <w:lang w:eastAsia="ru-RU"/>
        </w:rPr>
        <w:t xml:space="preserve"> района Кировской области, утвержденного решением </w:t>
      </w:r>
      <w:proofErr w:type="spellStart"/>
      <w:r w:rsidRPr="00C52524">
        <w:rPr>
          <w:rFonts w:ascii="Times New Roman" w:eastAsia="Times New Roman" w:hAnsi="Times New Roman" w:cs="Times New Roman"/>
          <w:sz w:val="28"/>
          <w:szCs w:val="28"/>
          <w:lang w:eastAsia="ru-RU"/>
        </w:rPr>
        <w:t>Вожгальской</w:t>
      </w:r>
      <w:proofErr w:type="spellEnd"/>
      <w:r w:rsidRPr="00C52524">
        <w:rPr>
          <w:rFonts w:ascii="Times New Roman" w:eastAsia="Times New Roman" w:hAnsi="Times New Roman" w:cs="Times New Roman"/>
          <w:sz w:val="28"/>
          <w:szCs w:val="28"/>
          <w:lang w:eastAsia="ru-RU"/>
        </w:rPr>
        <w:t xml:space="preserve"> сельской Думы от 10.06.2015 № 22/127, </w:t>
      </w:r>
      <w:proofErr w:type="spellStart"/>
      <w:r w:rsidRPr="00C52524">
        <w:rPr>
          <w:rFonts w:ascii="Times New Roman" w:eastAsia="Times New Roman" w:hAnsi="Times New Roman" w:cs="Times New Roman"/>
          <w:sz w:val="28"/>
          <w:szCs w:val="28"/>
          <w:lang w:eastAsia="ru-RU"/>
        </w:rPr>
        <w:t>Вожгальская</w:t>
      </w:r>
      <w:proofErr w:type="spellEnd"/>
      <w:r w:rsidRPr="00C52524">
        <w:rPr>
          <w:rFonts w:ascii="Times New Roman" w:eastAsia="Times New Roman" w:hAnsi="Times New Roman" w:cs="Times New Roman"/>
          <w:sz w:val="28"/>
          <w:szCs w:val="28"/>
          <w:lang w:eastAsia="ru-RU"/>
        </w:rPr>
        <w:t xml:space="preserve"> сельская Дума РЕШИЛА: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1. Утвердить Положение о муниципальном учреждении администрация </w:t>
      </w:r>
      <w:proofErr w:type="spellStart"/>
      <w:r w:rsidRPr="00C52524">
        <w:rPr>
          <w:rFonts w:ascii="Times New Roman" w:eastAsia="Times New Roman" w:hAnsi="Times New Roman" w:cs="Times New Roman"/>
          <w:sz w:val="28"/>
          <w:szCs w:val="28"/>
          <w:lang w:eastAsia="ru-RU"/>
        </w:rPr>
        <w:t>Вожгальского</w:t>
      </w:r>
      <w:proofErr w:type="spellEnd"/>
      <w:r w:rsidRPr="00C52524">
        <w:rPr>
          <w:rFonts w:ascii="Times New Roman" w:eastAsia="Times New Roman" w:hAnsi="Times New Roman" w:cs="Times New Roman"/>
          <w:sz w:val="28"/>
          <w:szCs w:val="28"/>
          <w:lang w:eastAsia="ru-RU"/>
        </w:rPr>
        <w:t xml:space="preserve"> сельского поселения </w:t>
      </w:r>
      <w:proofErr w:type="spellStart"/>
      <w:r w:rsidRPr="00C52524">
        <w:rPr>
          <w:rFonts w:ascii="Times New Roman" w:eastAsia="Times New Roman" w:hAnsi="Times New Roman" w:cs="Times New Roman"/>
          <w:sz w:val="28"/>
          <w:szCs w:val="28"/>
          <w:lang w:eastAsia="ru-RU"/>
        </w:rPr>
        <w:t>Кумёнского</w:t>
      </w:r>
      <w:proofErr w:type="spellEnd"/>
      <w:r w:rsidRPr="00C52524">
        <w:rPr>
          <w:rFonts w:ascii="Times New Roman" w:eastAsia="Times New Roman" w:hAnsi="Times New Roman" w:cs="Times New Roman"/>
          <w:sz w:val="28"/>
          <w:szCs w:val="28"/>
          <w:lang w:eastAsia="ru-RU"/>
        </w:rPr>
        <w:t xml:space="preserve"> района Кировской области. Прилагается.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 2. </w:t>
      </w:r>
      <w:proofErr w:type="gramStart"/>
      <w:r w:rsidRPr="00C52524">
        <w:rPr>
          <w:rFonts w:ascii="Times New Roman" w:eastAsia="Times New Roman" w:hAnsi="Times New Roman" w:cs="Times New Roman"/>
          <w:sz w:val="28"/>
          <w:szCs w:val="28"/>
          <w:lang w:eastAsia="ru-RU"/>
        </w:rPr>
        <w:t xml:space="preserve">Поручить главе </w:t>
      </w:r>
      <w:proofErr w:type="spellStart"/>
      <w:r w:rsidRPr="00C52524">
        <w:rPr>
          <w:rFonts w:ascii="Times New Roman" w:eastAsia="Times New Roman" w:hAnsi="Times New Roman" w:cs="Times New Roman"/>
          <w:sz w:val="28"/>
          <w:szCs w:val="28"/>
          <w:lang w:eastAsia="ru-RU"/>
        </w:rPr>
        <w:t>Вожгальского</w:t>
      </w:r>
      <w:proofErr w:type="spellEnd"/>
      <w:r w:rsidRPr="00C52524">
        <w:rPr>
          <w:rFonts w:ascii="Times New Roman" w:eastAsia="Times New Roman" w:hAnsi="Times New Roman" w:cs="Times New Roman"/>
          <w:sz w:val="28"/>
          <w:szCs w:val="28"/>
          <w:lang w:eastAsia="ru-RU"/>
        </w:rPr>
        <w:t xml:space="preserve"> сельского поселения Пушкареву Александру Ивановичу произвести государственную регистрацию Положения о муниципальном учреждение администрация </w:t>
      </w:r>
      <w:proofErr w:type="spellStart"/>
      <w:r w:rsidRPr="00C52524">
        <w:rPr>
          <w:rFonts w:ascii="Times New Roman" w:eastAsia="Times New Roman" w:hAnsi="Times New Roman" w:cs="Times New Roman"/>
          <w:sz w:val="28"/>
          <w:szCs w:val="28"/>
          <w:lang w:eastAsia="ru-RU"/>
        </w:rPr>
        <w:t>Вожгальского</w:t>
      </w:r>
      <w:proofErr w:type="spellEnd"/>
      <w:r w:rsidRPr="00C52524">
        <w:rPr>
          <w:rFonts w:ascii="Times New Roman" w:eastAsia="Times New Roman" w:hAnsi="Times New Roman" w:cs="Times New Roman"/>
          <w:sz w:val="28"/>
          <w:szCs w:val="28"/>
          <w:lang w:eastAsia="ru-RU"/>
        </w:rPr>
        <w:t xml:space="preserve"> сельского поселения </w:t>
      </w:r>
      <w:proofErr w:type="spellStart"/>
      <w:r w:rsidRPr="00C52524">
        <w:rPr>
          <w:rFonts w:ascii="Times New Roman" w:eastAsia="Times New Roman" w:hAnsi="Times New Roman" w:cs="Times New Roman"/>
          <w:sz w:val="28"/>
          <w:szCs w:val="28"/>
          <w:lang w:eastAsia="ru-RU"/>
        </w:rPr>
        <w:t>Кумёнского</w:t>
      </w:r>
      <w:proofErr w:type="spellEnd"/>
      <w:r w:rsidRPr="00C52524">
        <w:rPr>
          <w:rFonts w:ascii="Times New Roman" w:eastAsia="Times New Roman" w:hAnsi="Times New Roman" w:cs="Times New Roman"/>
          <w:sz w:val="28"/>
          <w:szCs w:val="28"/>
          <w:lang w:eastAsia="ru-RU"/>
        </w:rPr>
        <w:t xml:space="preserve"> района Кировской области в установленном действующим законодательством порядке.</w:t>
      </w:r>
      <w:proofErr w:type="gramEnd"/>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3. Считать </w:t>
      </w:r>
      <w:proofErr w:type="gramStart"/>
      <w:r w:rsidRPr="00C52524">
        <w:rPr>
          <w:rFonts w:ascii="Times New Roman" w:eastAsia="Times New Roman" w:hAnsi="Times New Roman" w:cs="Times New Roman"/>
          <w:sz w:val="28"/>
          <w:szCs w:val="28"/>
          <w:lang w:eastAsia="ru-RU"/>
        </w:rPr>
        <w:t>утратившим</w:t>
      </w:r>
      <w:proofErr w:type="gramEnd"/>
      <w:r w:rsidRPr="00C52524">
        <w:rPr>
          <w:rFonts w:ascii="Times New Roman" w:eastAsia="Times New Roman" w:hAnsi="Times New Roman" w:cs="Times New Roman"/>
          <w:sz w:val="28"/>
          <w:szCs w:val="28"/>
          <w:lang w:eastAsia="ru-RU"/>
        </w:rPr>
        <w:t xml:space="preserve"> силу решение </w:t>
      </w:r>
      <w:proofErr w:type="spellStart"/>
      <w:r w:rsidRPr="00C52524">
        <w:rPr>
          <w:rFonts w:ascii="Times New Roman" w:eastAsia="Times New Roman" w:hAnsi="Times New Roman" w:cs="Times New Roman"/>
          <w:sz w:val="28"/>
          <w:szCs w:val="28"/>
          <w:lang w:eastAsia="ru-RU"/>
        </w:rPr>
        <w:t>Вожгальской</w:t>
      </w:r>
      <w:proofErr w:type="spellEnd"/>
      <w:r w:rsidRPr="00C52524">
        <w:rPr>
          <w:rFonts w:ascii="Times New Roman" w:eastAsia="Times New Roman" w:hAnsi="Times New Roman" w:cs="Times New Roman"/>
          <w:sz w:val="28"/>
          <w:szCs w:val="28"/>
          <w:lang w:eastAsia="ru-RU"/>
        </w:rPr>
        <w:t xml:space="preserve"> сельской Думы от </w:t>
      </w:r>
      <w:hyperlink r:id="rId6" w:tgtFrame="Logical" w:history="1">
        <w:r w:rsidRPr="009905CF">
          <w:rPr>
            <w:rFonts w:ascii="Times New Roman" w:eastAsia="Times New Roman" w:hAnsi="Times New Roman" w:cs="Times New Roman"/>
            <w:color w:val="800080"/>
            <w:sz w:val="28"/>
            <w:szCs w:val="28"/>
            <w:u w:val="single"/>
            <w:lang w:eastAsia="ru-RU"/>
          </w:rPr>
          <w:t>29.05.2012 № 47/160</w:t>
        </w:r>
      </w:hyperlink>
      <w:r w:rsidRPr="00C52524">
        <w:rPr>
          <w:rFonts w:ascii="Times New Roman" w:eastAsia="Times New Roman" w:hAnsi="Times New Roman" w:cs="Times New Roman"/>
          <w:sz w:val="28"/>
          <w:szCs w:val="28"/>
          <w:lang w:eastAsia="ru-RU"/>
        </w:rPr>
        <w:t xml:space="preserve"> «Об утверждении Положения о муниципальном учреждение администрация </w:t>
      </w:r>
      <w:proofErr w:type="spellStart"/>
      <w:r w:rsidRPr="00C52524">
        <w:rPr>
          <w:rFonts w:ascii="Times New Roman" w:eastAsia="Times New Roman" w:hAnsi="Times New Roman" w:cs="Times New Roman"/>
          <w:sz w:val="28"/>
          <w:szCs w:val="28"/>
          <w:lang w:eastAsia="ru-RU"/>
        </w:rPr>
        <w:t>Вожгальского</w:t>
      </w:r>
      <w:proofErr w:type="spellEnd"/>
      <w:r w:rsidRPr="00C52524">
        <w:rPr>
          <w:rFonts w:ascii="Times New Roman" w:eastAsia="Times New Roman" w:hAnsi="Times New Roman" w:cs="Times New Roman"/>
          <w:sz w:val="28"/>
          <w:szCs w:val="28"/>
          <w:lang w:eastAsia="ru-RU"/>
        </w:rPr>
        <w:t xml:space="preserve"> сельского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4.Опубликовать настоящее решение в «Информационном бюллетене» поселения и разместить на сайте </w:t>
      </w:r>
      <w:proofErr w:type="spellStart"/>
      <w:r w:rsidRPr="00C52524">
        <w:rPr>
          <w:rFonts w:ascii="Times New Roman" w:eastAsia="Times New Roman" w:hAnsi="Times New Roman" w:cs="Times New Roman"/>
          <w:sz w:val="28"/>
          <w:szCs w:val="28"/>
          <w:lang w:eastAsia="ru-RU"/>
        </w:rPr>
        <w:t>Куменского</w:t>
      </w:r>
      <w:proofErr w:type="spellEnd"/>
      <w:r w:rsidRPr="00C52524">
        <w:rPr>
          <w:rFonts w:ascii="Times New Roman" w:eastAsia="Times New Roman" w:hAnsi="Times New Roman" w:cs="Times New Roman"/>
          <w:sz w:val="28"/>
          <w:szCs w:val="28"/>
          <w:lang w:eastAsia="ru-RU"/>
        </w:rPr>
        <w:t xml:space="preserve"> района на страничке администрации </w:t>
      </w:r>
      <w:proofErr w:type="spellStart"/>
      <w:r w:rsidRPr="00C52524">
        <w:rPr>
          <w:rFonts w:ascii="Times New Roman" w:eastAsia="Times New Roman" w:hAnsi="Times New Roman" w:cs="Times New Roman"/>
          <w:sz w:val="28"/>
          <w:szCs w:val="28"/>
          <w:lang w:eastAsia="ru-RU"/>
        </w:rPr>
        <w:t>Вожгальского</w:t>
      </w:r>
      <w:proofErr w:type="spellEnd"/>
      <w:r w:rsidRPr="00C52524">
        <w:rPr>
          <w:rFonts w:ascii="Times New Roman" w:eastAsia="Times New Roman" w:hAnsi="Times New Roman" w:cs="Times New Roman"/>
          <w:sz w:val="28"/>
          <w:szCs w:val="28"/>
          <w:lang w:eastAsia="ru-RU"/>
        </w:rPr>
        <w:t xml:space="preserve"> сельского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5.Настоящее решение вступает в силу со дня его официального опубликования.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Глава </w:t>
      </w:r>
      <w:proofErr w:type="spellStart"/>
      <w:r w:rsidRPr="00C52524">
        <w:rPr>
          <w:rFonts w:ascii="Times New Roman" w:eastAsia="Times New Roman" w:hAnsi="Times New Roman" w:cs="Times New Roman"/>
          <w:sz w:val="28"/>
          <w:szCs w:val="28"/>
          <w:lang w:eastAsia="ru-RU"/>
        </w:rPr>
        <w:t>Вожгальского</w:t>
      </w:r>
      <w:proofErr w:type="spellEnd"/>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сельского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А.И. Пушкарев</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lastRenderedPageBreak/>
        <w:t> </w:t>
      </w:r>
    </w:p>
    <w:p w:rsidR="00C52524" w:rsidRPr="00C52524" w:rsidRDefault="00C52524" w:rsidP="00C52524">
      <w:pPr>
        <w:spacing w:after="0" w:line="240" w:lineRule="auto"/>
        <w:ind w:firstLine="567"/>
        <w:jc w:val="right"/>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УТВЕРЖДЕНО</w:t>
      </w:r>
    </w:p>
    <w:p w:rsidR="00C52524" w:rsidRPr="00C52524" w:rsidRDefault="00C52524" w:rsidP="00C52524">
      <w:pPr>
        <w:spacing w:after="0" w:line="240" w:lineRule="auto"/>
        <w:ind w:firstLine="567"/>
        <w:jc w:val="right"/>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решением </w:t>
      </w:r>
      <w:proofErr w:type="spellStart"/>
      <w:r w:rsidRPr="00C52524">
        <w:rPr>
          <w:rFonts w:ascii="Times New Roman" w:eastAsia="Times New Roman" w:hAnsi="Times New Roman" w:cs="Times New Roman"/>
          <w:sz w:val="28"/>
          <w:szCs w:val="28"/>
          <w:lang w:eastAsia="ru-RU"/>
        </w:rPr>
        <w:t>Вожгальской</w:t>
      </w:r>
      <w:proofErr w:type="spellEnd"/>
    </w:p>
    <w:p w:rsidR="00C52524" w:rsidRPr="00C52524" w:rsidRDefault="00C52524" w:rsidP="00C52524">
      <w:pPr>
        <w:spacing w:after="0" w:line="240" w:lineRule="auto"/>
        <w:ind w:firstLine="567"/>
        <w:jc w:val="right"/>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сельской Думы</w:t>
      </w:r>
    </w:p>
    <w:p w:rsidR="00C52524" w:rsidRPr="00C52524" w:rsidRDefault="00C52524" w:rsidP="00C52524">
      <w:pPr>
        <w:spacing w:after="0" w:line="240" w:lineRule="auto"/>
        <w:ind w:firstLine="567"/>
        <w:jc w:val="right"/>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от 16.12.2016 № 38/198</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ПОЛОЖЕНИЕ О МУНИЦИПАЛЬНОМ УЧРЕЖДЕНИИ АДМИНИСТРАЦИЯ МУНИЦИПАЛЬНОГО ОБРАЗОВАНИЯ ВОЖГАЛЬСКОЕ СЕЛЬСКОЕ ПОСЕЛЕНИЕ КУМЕНСКОГО РАЙОНА КИРОВСКОЙ ОБЛАСТИ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I. ОБЩИЕ ПОЛОЖЕНИЯ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1.1. </w:t>
      </w:r>
      <w:proofErr w:type="gramStart"/>
      <w:r w:rsidRPr="00C52524">
        <w:rPr>
          <w:rFonts w:ascii="Times New Roman" w:eastAsia="Times New Roman" w:hAnsi="Times New Roman" w:cs="Times New Roman"/>
          <w:sz w:val="28"/>
          <w:szCs w:val="28"/>
          <w:lang w:eastAsia="ru-RU"/>
        </w:rPr>
        <w:t>В соответствии с </w:t>
      </w:r>
      <w:hyperlink r:id="rId7" w:tgtFrame="Logical" w:history="1">
        <w:r w:rsidRPr="009905CF">
          <w:rPr>
            <w:rFonts w:ascii="Times New Roman" w:eastAsia="Times New Roman" w:hAnsi="Times New Roman" w:cs="Times New Roman"/>
            <w:color w:val="800080"/>
            <w:sz w:val="28"/>
            <w:szCs w:val="28"/>
            <w:u w:val="single"/>
            <w:lang w:eastAsia="ru-RU"/>
          </w:rPr>
          <w:t>Уставом</w:t>
        </w:r>
      </w:hyperlink>
      <w:r w:rsidRPr="00C52524">
        <w:rPr>
          <w:rFonts w:ascii="Times New Roman" w:eastAsia="Times New Roman" w:hAnsi="Times New Roman" w:cs="Times New Roman"/>
          <w:sz w:val="28"/>
          <w:szCs w:val="28"/>
          <w:lang w:eastAsia="ru-RU"/>
        </w:rPr>
        <w:t xml:space="preserve"> муниципального образования </w:t>
      </w:r>
      <w:proofErr w:type="spellStart"/>
      <w:r w:rsidRPr="00C52524">
        <w:rPr>
          <w:rFonts w:ascii="Times New Roman" w:eastAsia="Times New Roman" w:hAnsi="Times New Roman" w:cs="Times New Roman"/>
          <w:sz w:val="28"/>
          <w:szCs w:val="28"/>
          <w:lang w:eastAsia="ru-RU"/>
        </w:rPr>
        <w:t>Вожгальское</w:t>
      </w:r>
      <w:proofErr w:type="spellEnd"/>
      <w:r w:rsidRPr="00C52524">
        <w:rPr>
          <w:rFonts w:ascii="Times New Roman" w:eastAsia="Times New Roman" w:hAnsi="Times New Roman" w:cs="Times New Roman"/>
          <w:sz w:val="28"/>
          <w:szCs w:val="28"/>
          <w:lang w:eastAsia="ru-RU"/>
        </w:rPr>
        <w:t xml:space="preserve"> сельское поселение </w:t>
      </w:r>
      <w:proofErr w:type="spellStart"/>
      <w:r w:rsidRPr="00C52524">
        <w:rPr>
          <w:rFonts w:ascii="Times New Roman" w:eastAsia="Times New Roman" w:hAnsi="Times New Roman" w:cs="Times New Roman"/>
          <w:sz w:val="28"/>
          <w:szCs w:val="28"/>
          <w:lang w:eastAsia="ru-RU"/>
        </w:rPr>
        <w:t>Куменского</w:t>
      </w:r>
      <w:proofErr w:type="spellEnd"/>
      <w:r w:rsidRPr="00C52524">
        <w:rPr>
          <w:rFonts w:ascii="Times New Roman" w:eastAsia="Times New Roman" w:hAnsi="Times New Roman" w:cs="Times New Roman"/>
          <w:sz w:val="28"/>
          <w:szCs w:val="28"/>
          <w:lang w:eastAsia="ru-RU"/>
        </w:rPr>
        <w:t xml:space="preserve"> района Кировской области муниципальное учреждение администрация муниципального образования </w:t>
      </w:r>
      <w:proofErr w:type="spellStart"/>
      <w:r w:rsidRPr="00C52524">
        <w:rPr>
          <w:rFonts w:ascii="Times New Roman" w:eastAsia="Times New Roman" w:hAnsi="Times New Roman" w:cs="Times New Roman"/>
          <w:sz w:val="28"/>
          <w:szCs w:val="28"/>
          <w:lang w:eastAsia="ru-RU"/>
        </w:rPr>
        <w:t>Вожгальское</w:t>
      </w:r>
      <w:proofErr w:type="spellEnd"/>
      <w:r w:rsidRPr="00C52524">
        <w:rPr>
          <w:rFonts w:ascii="Times New Roman" w:eastAsia="Times New Roman" w:hAnsi="Times New Roman" w:cs="Times New Roman"/>
          <w:sz w:val="28"/>
          <w:szCs w:val="28"/>
          <w:lang w:eastAsia="ru-RU"/>
        </w:rPr>
        <w:t xml:space="preserve"> сельское поселение (далее - администрация поселения) является высшим исполнительно-распорядительным органом местного самоуправления муниципального образования </w:t>
      </w:r>
      <w:proofErr w:type="spellStart"/>
      <w:r w:rsidRPr="00C52524">
        <w:rPr>
          <w:rFonts w:ascii="Times New Roman" w:eastAsia="Times New Roman" w:hAnsi="Times New Roman" w:cs="Times New Roman"/>
          <w:sz w:val="28"/>
          <w:szCs w:val="28"/>
          <w:lang w:eastAsia="ru-RU"/>
        </w:rPr>
        <w:t>Вожгальское</w:t>
      </w:r>
      <w:proofErr w:type="spellEnd"/>
      <w:r w:rsidRPr="00C52524">
        <w:rPr>
          <w:rFonts w:ascii="Times New Roman" w:eastAsia="Times New Roman" w:hAnsi="Times New Roman" w:cs="Times New Roman"/>
          <w:sz w:val="28"/>
          <w:szCs w:val="28"/>
          <w:lang w:eastAsia="ru-RU"/>
        </w:rPr>
        <w:t xml:space="preserve"> сельское поселение </w:t>
      </w:r>
      <w:proofErr w:type="spellStart"/>
      <w:r w:rsidRPr="00C52524">
        <w:rPr>
          <w:rFonts w:ascii="Times New Roman" w:eastAsia="Times New Roman" w:hAnsi="Times New Roman" w:cs="Times New Roman"/>
          <w:sz w:val="28"/>
          <w:szCs w:val="28"/>
          <w:lang w:eastAsia="ru-RU"/>
        </w:rPr>
        <w:t>Куменского</w:t>
      </w:r>
      <w:proofErr w:type="spellEnd"/>
      <w:r w:rsidRPr="00C52524">
        <w:rPr>
          <w:rFonts w:ascii="Times New Roman" w:eastAsia="Times New Roman" w:hAnsi="Times New Roman" w:cs="Times New Roman"/>
          <w:sz w:val="28"/>
          <w:szCs w:val="28"/>
          <w:lang w:eastAsia="ru-RU"/>
        </w:rPr>
        <w:t xml:space="preserve"> района Кировской области (далее - поселение), наделенным полномочиями по решению вопросов местного значения и осуществлению отдельных государственных полномочий, передаваемых органам местного самоуправления федеральными законами и</w:t>
      </w:r>
      <w:proofErr w:type="gramEnd"/>
      <w:r w:rsidRPr="00C52524">
        <w:rPr>
          <w:rFonts w:ascii="Times New Roman" w:eastAsia="Times New Roman" w:hAnsi="Times New Roman" w:cs="Times New Roman"/>
          <w:sz w:val="28"/>
          <w:szCs w:val="28"/>
          <w:lang w:eastAsia="ru-RU"/>
        </w:rPr>
        <w:t xml:space="preserve"> законами Кировской области, координирующим и осуществляющим общее руководство деятельностью муниципальных предприятий и учреждений.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1.2. Полное наименование учреждения: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Муниципальное учреждение администрация муниципального образования </w:t>
      </w:r>
      <w:proofErr w:type="spellStart"/>
      <w:r w:rsidRPr="00C52524">
        <w:rPr>
          <w:rFonts w:ascii="Times New Roman" w:eastAsia="Times New Roman" w:hAnsi="Times New Roman" w:cs="Times New Roman"/>
          <w:sz w:val="28"/>
          <w:szCs w:val="28"/>
          <w:lang w:eastAsia="ru-RU"/>
        </w:rPr>
        <w:t>Вожгальское</w:t>
      </w:r>
      <w:proofErr w:type="spellEnd"/>
      <w:r w:rsidRPr="00C52524">
        <w:rPr>
          <w:rFonts w:ascii="Times New Roman" w:eastAsia="Times New Roman" w:hAnsi="Times New Roman" w:cs="Times New Roman"/>
          <w:sz w:val="28"/>
          <w:szCs w:val="28"/>
          <w:lang w:eastAsia="ru-RU"/>
        </w:rPr>
        <w:t xml:space="preserve"> сельское поселение </w:t>
      </w:r>
      <w:proofErr w:type="spellStart"/>
      <w:r w:rsidRPr="00C52524">
        <w:rPr>
          <w:rFonts w:ascii="Times New Roman" w:eastAsia="Times New Roman" w:hAnsi="Times New Roman" w:cs="Times New Roman"/>
          <w:sz w:val="28"/>
          <w:szCs w:val="28"/>
          <w:lang w:eastAsia="ru-RU"/>
        </w:rPr>
        <w:t>Куменского</w:t>
      </w:r>
      <w:proofErr w:type="spellEnd"/>
      <w:r w:rsidRPr="00C52524">
        <w:rPr>
          <w:rFonts w:ascii="Times New Roman" w:eastAsia="Times New Roman" w:hAnsi="Times New Roman" w:cs="Times New Roman"/>
          <w:sz w:val="28"/>
          <w:szCs w:val="28"/>
          <w:lang w:eastAsia="ru-RU"/>
        </w:rPr>
        <w:t xml:space="preserve"> района Кировской области.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Сокращенное наименование учреждения: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администрация </w:t>
      </w:r>
      <w:proofErr w:type="spellStart"/>
      <w:r w:rsidRPr="00C52524">
        <w:rPr>
          <w:rFonts w:ascii="Times New Roman" w:eastAsia="Times New Roman" w:hAnsi="Times New Roman" w:cs="Times New Roman"/>
          <w:sz w:val="28"/>
          <w:szCs w:val="28"/>
          <w:lang w:eastAsia="ru-RU"/>
        </w:rPr>
        <w:t>Вожгальского</w:t>
      </w:r>
      <w:proofErr w:type="spellEnd"/>
      <w:r w:rsidRPr="00C52524">
        <w:rPr>
          <w:rFonts w:ascii="Times New Roman" w:eastAsia="Times New Roman" w:hAnsi="Times New Roman" w:cs="Times New Roman"/>
          <w:sz w:val="28"/>
          <w:szCs w:val="28"/>
          <w:lang w:eastAsia="ru-RU"/>
        </w:rPr>
        <w:t xml:space="preserve"> сельского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1.3. Администрация поселения в своей деятельности руководствуется </w:t>
      </w:r>
      <w:hyperlink r:id="rId8" w:tgtFrame="_self" w:history="1">
        <w:r w:rsidRPr="009905CF">
          <w:rPr>
            <w:rFonts w:ascii="Times New Roman" w:eastAsia="Times New Roman" w:hAnsi="Times New Roman" w:cs="Times New Roman"/>
            <w:color w:val="800080"/>
            <w:sz w:val="28"/>
            <w:szCs w:val="28"/>
            <w:u w:val="single"/>
            <w:lang w:eastAsia="ru-RU"/>
          </w:rPr>
          <w:t>Конституцией</w:t>
        </w:r>
      </w:hyperlink>
      <w:r w:rsidRPr="00C52524">
        <w:rPr>
          <w:rFonts w:ascii="Times New Roman" w:eastAsia="Times New Roman" w:hAnsi="Times New Roman" w:cs="Times New Roman"/>
          <w:sz w:val="28"/>
          <w:szCs w:val="28"/>
          <w:lang w:eastAsia="ru-RU"/>
        </w:rPr>
        <w:t> Российской Федерации, федеральными конституционными законами, федеральными законами, </w:t>
      </w:r>
      <w:hyperlink r:id="rId9" w:tgtFrame="_self" w:history="1">
        <w:r w:rsidRPr="009905CF">
          <w:rPr>
            <w:rFonts w:ascii="Times New Roman" w:eastAsia="Times New Roman" w:hAnsi="Times New Roman" w:cs="Times New Roman"/>
            <w:color w:val="800080"/>
            <w:sz w:val="28"/>
            <w:szCs w:val="28"/>
            <w:u w:val="single"/>
            <w:lang w:eastAsia="ru-RU"/>
          </w:rPr>
          <w:t>Уставом Кировской области</w:t>
        </w:r>
      </w:hyperlink>
      <w:r w:rsidRPr="00C52524">
        <w:rPr>
          <w:rFonts w:ascii="Times New Roman" w:eastAsia="Times New Roman" w:hAnsi="Times New Roman" w:cs="Times New Roman"/>
          <w:sz w:val="28"/>
          <w:szCs w:val="28"/>
          <w:lang w:eastAsia="ru-RU"/>
        </w:rPr>
        <w:t>, законами Кировской области, иными нормативными правовыми актами органов государственной власти Российской Федерации и Кировской области, </w:t>
      </w:r>
      <w:hyperlink r:id="rId10" w:tgtFrame="Logical" w:history="1">
        <w:r w:rsidRPr="009905CF">
          <w:rPr>
            <w:rFonts w:ascii="Times New Roman" w:eastAsia="Times New Roman" w:hAnsi="Times New Roman" w:cs="Times New Roman"/>
            <w:color w:val="800080"/>
            <w:sz w:val="28"/>
            <w:szCs w:val="28"/>
            <w:u w:val="single"/>
            <w:lang w:eastAsia="ru-RU"/>
          </w:rPr>
          <w:t>Уставом</w:t>
        </w:r>
      </w:hyperlink>
      <w:r w:rsidRPr="00C52524">
        <w:rPr>
          <w:rFonts w:ascii="Times New Roman" w:eastAsia="Times New Roman" w:hAnsi="Times New Roman" w:cs="Times New Roman"/>
          <w:sz w:val="28"/>
          <w:szCs w:val="28"/>
          <w:lang w:eastAsia="ru-RU"/>
        </w:rPr>
        <w:t> поселения, решениями Думы поселения и настоящим Положением.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1.4. Администрация поселения обладает правами юридического лица, является муниципальным учреждением, образуемым для осуществления управленческих функций.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1.5. Администрация поселения имеет обособленное имущество, от своего имени приобретает и осуществляет имущественные и </w:t>
      </w:r>
      <w:r w:rsidRPr="00C52524">
        <w:rPr>
          <w:rFonts w:ascii="Times New Roman" w:eastAsia="Times New Roman" w:hAnsi="Times New Roman" w:cs="Times New Roman"/>
          <w:sz w:val="28"/>
          <w:szCs w:val="28"/>
          <w:lang w:eastAsia="ru-RU"/>
        </w:rPr>
        <w:lastRenderedPageBreak/>
        <w:t>неимущественные права и обязанности, может быть истцом, ответчиком в судах, имеет печать, штамп, рублевые и валютные счета в казначейских учреждениях, банковских и иных кредитных учреждениях.</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1.6. Место нахождения администрации поселения: 613413 с. Вожгалы, ул. </w:t>
      </w:r>
      <w:proofErr w:type="gramStart"/>
      <w:r w:rsidRPr="00C52524">
        <w:rPr>
          <w:rFonts w:ascii="Times New Roman" w:eastAsia="Times New Roman" w:hAnsi="Times New Roman" w:cs="Times New Roman"/>
          <w:sz w:val="28"/>
          <w:szCs w:val="28"/>
          <w:lang w:eastAsia="ru-RU"/>
        </w:rPr>
        <w:t>Юбилейная</w:t>
      </w:r>
      <w:proofErr w:type="gramEnd"/>
      <w:r w:rsidRPr="00C52524">
        <w:rPr>
          <w:rFonts w:ascii="Times New Roman" w:eastAsia="Times New Roman" w:hAnsi="Times New Roman" w:cs="Times New Roman"/>
          <w:sz w:val="28"/>
          <w:szCs w:val="28"/>
          <w:lang w:eastAsia="ru-RU"/>
        </w:rPr>
        <w:t xml:space="preserve">, д.2 </w:t>
      </w:r>
      <w:proofErr w:type="spellStart"/>
      <w:r w:rsidRPr="00C52524">
        <w:rPr>
          <w:rFonts w:ascii="Times New Roman" w:eastAsia="Times New Roman" w:hAnsi="Times New Roman" w:cs="Times New Roman"/>
          <w:sz w:val="28"/>
          <w:szCs w:val="28"/>
          <w:lang w:eastAsia="ru-RU"/>
        </w:rPr>
        <w:t>Куменского</w:t>
      </w:r>
      <w:proofErr w:type="spellEnd"/>
      <w:r w:rsidRPr="00C52524">
        <w:rPr>
          <w:rFonts w:ascii="Times New Roman" w:eastAsia="Times New Roman" w:hAnsi="Times New Roman" w:cs="Times New Roman"/>
          <w:sz w:val="28"/>
          <w:szCs w:val="28"/>
          <w:lang w:eastAsia="ru-RU"/>
        </w:rPr>
        <w:t xml:space="preserve"> района Кировской области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II. ПОЛНОМОЧИЯ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2.1. К полномочиям администрации поселения относятся: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 разработка проекта бюджета поселения на очередной финансовый год, а также проектов планов и программ социально-экономического развития поселения, муниципальных программ;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2.1) принятие муниципальных программ, в том числе долгосрочных муниципальных программ;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 обеспечение исполнения бюджета поселения и программ социально-экономического развития поселения, муниципальных программ; подготовка отчета об исполнении бюджета поселения и отчетов о выполнении программ социально-экономического развития поселения, муниципальных программ;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4) владение, пользование и распоряжение имуществом, находящимся в муниципальной собственности поселения, в порядке установленной Думой;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5) организация в границах поселения </w:t>
      </w:r>
      <w:proofErr w:type="spellStart"/>
      <w:r w:rsidRPr="00C52524">
        <w:rPr>
          <w:rFonts w:ascii="Times New Roman" w:eastAsia="Times New Roman" w:hAnsi="Times New Roman" w:cs="Times New Roman"/>
          <w:sz w:val="28"/>
          <w:szCs w:val="28"/>
          <w:lang w:eastAsia="ru-RU"/>
        </w:rPr>
        <w:t>электро</w:t>
      </w:r>
      <w:proofErr w:type="spellEnd"/>
      <w:r w:rsidRPr="00C52524">
        <w:rPr>
          <w:rFonts w:ascii="Times New Roman" w:eastAsia="Times New Roman" w:hAnsi="Times New Roman" w:cs="Times New Roman"/>
          <w:sz w:val="28"/>
          <w:szCs w:val="28"/>
          <w:lang w:eastAsia="ru-RU"/>
        </w:rPr>
        <w:t>-, тепл</w:t>
      </w:r>
      <w:proofErr w:type="gramStart"/>
      <w:r w:rsidRPr="00C52524">
        <w:rPr>
          <w:rFonts w:ascii="Times New Roman" w:eastAsia="Times New Roman" w:hAnsi="Times New Roman" w:cs="Times New Roman"/>
          <w:sz w:val="28"/>
          <w:szCs w:val="28"/>
          <w:lang w:eastAsia="ru-RU"/>
        </w:rPr>
        <w:t>о-</w:t>
      </w:r>
      <w:proofErr w:type="gramEnd"/>
      <w:r w:rsidRPr="00C52524">
        <w:rPr>
          <w:rFonts w:ascii="Times New Roman" w:eastAsia="Times New Roman" w:hAnsi="Times New Roman" w:cs="Times New Roman"/>
          <w:sz w:val="28"/>
          <w:szCs w:val="28"/>
          <w:lang w:eastAsia="ru-RU"/>
        </w:rPr>
        <w:t xml:space="preserve">, </w:t>
      </w:r>
      <w:proofErr w:type="spellStart"/>
      <w:r w:rsidRPr="00C52524">
        <w:rPr>
          <w:rFonts w:ascii="Times New Roman" w:eastAsia="Times New Roman" w:hAnsi="Times New Roman" w:cs="Times New Roman"/>
          <w:sz w:val="28"/>
          <w:szCs w:val="28"/>
          <w:lang w:eastAsia="ru-RU"/>
        </w:rPr>
        <w:t>газо</w:t>
      </w:r>
      <w:proofErr w:type="spellEnd"/>
      <w:r w:rsidRPr="00C52524">
        <w:rPr>
          <w:rFonts w:ascii="Times New Roman" w:eastAsia="Times New Roman" w:hAnsi="Times New Roman" w:cs="Times New Roman"/>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proofErr w:type="gramStart"/>
      <w:r w:rsidRPr="00C52524">
        <w:rPr>
          <w:rFonts w:ascii="Times New Roman" w:eastAsia="Times New Roman" w:hAnsi="Times New Roman" w:cs="Times New Roman"/>
          <w:sz w:val="28"/>
          <w:szCs w:val="28"/>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52524">
        <w:rPr>
          <w:rFonts w:ascii="Times New Roman" w:eastAsia="Times New Roman" w:hAnsi="Times New Roman" w:cs="Times New Roman"/>
          <w:sz w:val="28"/>
          <w:szCs w:val="28"/>
          <w:lang w:eastAsia="ru-RU"/>
        </w:rPr>
        <w:t xml:space="preserve"> законодательством Российской Федерации;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7) обеспечение проживающих в поселении и нуждающихся в жилых помещениях малоимущих граждан жилыми помещениями, организация </w:t>
      </w:r>
      <w:r w:rsidRPr="00C52524">
        <w:rPr>
          <w:rFonts w:ascii="Times New Roman" w:eastAsia="Times New Roman" w:hAnsi="Times New Roman" w:cs="Times New Roman"/>
          <w:sz w:val="28"/>
          <w:szCs w:val="28"/>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10) участие в предупреждении и ликвидации последствий чрезвычайных ситуаций в границах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11) обеспечение первичных мер пожарной безопасности в границах населенных пунктов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12) создание условий для обеспечения жителей поселения услугами связи, общественного питания, торговли и бытового обслуживания;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14) создание условий для организации досуга и обеспечения жителей поселения услугами организаций культуры;</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19) формирование архивных фондов поселения обеспечение сохранности документов по личному составу ликвидированных бюджетных учреждений, не имевших на момент ликвидации статуса юридического лица (детские сады, школы, медпункты, дома культуры), располагавшихся на подведомственной территории;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20) участие в организации деятельности по сбору (в том числе раздельному сбору) и транспортированию твердых коммунальных отходов;</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21) подготовка проектов на утверждение Думы правил благоустройства территории поселения, </w:t>
      </w:r>
      <w:proofErr w:type="gramStart"/>
      <w:r w:rsidRPr="00C52524">
        <w:rPr>
          <w:rFonts w:ascii="Times New Roman" w:eastAsia="Times New Roman" w:hAnsi="Times New Roman" w:cs="Times New Roman"/>
          <w:sz w:val="28"/>
          <w:szCs w:val="28"/>
          <w:lang w:eastAsia="ru-RU"/>
        </w:rPr>
        <w:t>устанавливающих</w:t>
      </w:r>
      <w:proofErr w:type="gramEnd"/>
      <w:r w:rsidRPr="00C52524">
        <w:rPr>
          <w:rFonts w:ascii="Times New Roman" w:eastAsia="Times New Roman" w:hAnsi="Times New Roman" w:cs="Times New Roman"/>
          <w:sz w:val="28"/>
          <w:szCs w:val="28"/>
          <w:lang w:eastAsia="ru-RU"/>
        </w:rPr>
        <w:t xml:space="preserve"> в том числе требования по </w:t>
      </w:r>
      <w:r w:rsidRPr="00C52524">
        <w:rPr>
          <w:rFonts w:ascii="Times New Roman" w:eastAsia="Times New Roman" w:hAnsi="Times New Roman" w:cs="Times New Roman"/>
          <w:sz w:val="28"/>
          <w:szCs w:val="28"/>
          <w:lang w:eastAsia="ru-RU"/>
        </w:rPr>
        <w:lastRenderedPageBreak/>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23) организация ритуальных услуг и содержание мест захоронения;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25) осуществление мероприятий по обеспечению безопасности людей на водных объектах, охране их жизни и здоровья;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26)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28)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11" w:tgtFrame="Logical" w:history="1">
        <w:r w:rsidRPr="009905CF">
          <w:rPr>
            <w:rFonts w:ascii="Times New Roman" w:eastAsia="Times New Roman" w:hAnsi="Times New Roman" w:cs="Times New Roman"/>
            <w:color w:val="800080"/>
            <w:sz w:val="28"/>
            <w:szCs w:val="28"/>
            <w:u w:val="single"/>
            <w:lang w:eastAsia="ru-RU"/>
          </w:rPr>
          <w:t>12 января 1996 года N 7-ФЗ</w:t>
        </w:r>
      </w:hyperlink>
      <w:r w:rsidRPr="00C52524">
        <w:rPr>
          <w:rFonts w:ascii="Times New Roman" w:eastAsia="Times New Roman" w:hAnsi="Times New Roman" w:cs="Times New Roman"/>
          <w:sz w:val="28"/>
          <w:szCs w:val="28"/>
          <w:lang w:eastAsia="ru-RU"/>
        </w:rPr>
        <w:t> «О некоммерческих организациях»;</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29) организация и осуществление мероприятий по работе с детьми и молодежью в поселении;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31) осуществление муниципального лесного контроля;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lastRenderedPageBreak/>
        <w:t> 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36) осуществление мер по противодействию коррупции в границах муниципального образования.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37) установление в соответствии с действующим законодательством систем заработной платы, размера тарифных ставок, окладов, различного рода выплат работникам муниципальных предприятий и учреждений, финансируемых из бюджета поселения, техническим работникам исполнительно-распорядительных органов местного самоуправления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39) установление в соответствии с действующим законодательством порядка и условий применения стимулирующих и компенсационных выплат (доплат, надбавок и других) работникам муниципальных предприятий и учреждений, финансируемых из бюджета поселения, техническим работникам исполнительно-распорядительных органов местного самоуправления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40) содействие становлению и развитию территориального общественного самоуправления; координация деятельности органов территориального общественного самоуправления;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41) осуществление отдельных государственных полномочий, передаваемых органам местного самоуправления федеральными законами и законами Кировской области;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42) осуществление иных исполнительно-распорядительных полномочий, предусмотренных федеральным законодательством, законодательством Кировской области, </w:t>
      </w:r>
      <w:hyperlink r:id="rId12" w:tgtFrame="Logical" w:history="1">
        <w:r w:rsidRPr="009905CF">
          <w:rPr>
            <w:rFonts w:ascii="Times New Roman" w:eastAsia="Times New Roman" w:hAnsi="Times New Roman" w:cs="Times New Roman"/>
            <w:color w:val="800080"/>
            <w:sz w:val="28"/>
            <w:szCs w:val="28"/>
            <w:u w:val="single"/>
            <w:lang w:eastAsia="ru-RU"/>
          </w:rPr>
          <w:t>Уставом</w:t>
        </w:r>
      </w:hyperlink>
      <w:r w:rsidRPr="00C52524">
        <w:rPr>
          <w:rFonts w:ascii="Times New Roman" w:eastAsia="Times New Roman" w:hAnsi="Times New Roman" w:cs="Times New Roman"/>
          <w:sz w:val="28"/>
          <w:szCs w:val="28"/>
          <w:lang w:eastAsia="ru-RU"/>
        </w:rPr>
        <w:t> поселения, решениями Думы, настоящим Положением.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2.2.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на определенный срок за счет межбюджетных трансфертов, предоставляемых в соответствии с </w:t>
      </w:r>
      <w:hyperlink r:id="rId13" w:tgtFrame="_self" w:history="1">
        <w:r w:rsidRPr="009905CF">
          <w:rPr>
            <w:rFonts w:ascii="Times New Roman" w:eastAsia="Times New Roman" w:hAnsi="Times New Roman" w:cs="Times New Roman"/>
            <w:color w:val="800080"/>
            <w:sz w:val="28"/>
            <w:szCs w:val="28"/>
            <w:u w:val="single"/>
            <w:lang w:eastAsia="ru-RU"/>
          </w:rPr>
          <w:t>Бюджетным кодексом</w:t>
        </w:r>
      </w:hyperlink>
      <w:r w:rsidRPr="00C52524">
        <w:rPr>
          <w:rFonts w:ascii="Times New Roman" w:eastAsia="Times New Roman" w:hAnsi="Times New Roman" w:cs="Times New Roman"/>
          <w:sz w:val="28"/>
          <w:szCs w:val="28"/>
          <w:lang w:eastAsia="ru-RU"/>
        </w:rPr>
        <w:t> Российской Федерации.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В соглашениях должны учитываться условия, предусмотренные федеральным законодательством.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2.3. Органы местного самоуправления поселения вправе в соответствии с настоящим </w:t>
      </w:r>
      <w:hyperlink r:id="rId14" w:tgtFrame="Logical" w:history="1">
        <w:r w:rsidRPr="009905CF">
          <w:rPr>
            <w:rFonts w:ascii="Times New Roman" w:eastAsia="Times New Roman" w:hAnsi="Times New Roman" w:cs="Times New Roman"/>
            <w:color w:val="800080"/>
            <w:sz w:val="28"/>
            <w:szCs w:val="28"/>
            <w:u w:val="single"/>
            <w:lang w:eastAsia="ru-RU"/>
          </w:rPr>
          <w:t>Уставом</w:t>
        </w:r>
      </w:hyperlink>
      <w:r w:rsidRPr="00C52524">
        <w:rPr>
          <w:rFonts w:ascii="Times New Roman" w:eastAsia="Times New Roman" w:hAnsi="Times New Roman" w:cs="Times New Roman"/>
          <w:sz w:val="28"/>
          <w:szCs w:val="28"/>
          <w:lang w:eastAsia="ru-RU"/>
        </w:rPr>
        <w:t xml:space="preserve"> принимать решение о привлечении граждан к </w:t>
      </w:r>
      <w:r w:rsidRPr="00C52524">
        <w:rPr>
          <w:rFonts w:ascii="Times New Roman" w:eastAsia="Times New Roman" w:hAnsi="Times New Roman" w:cs="Times New Roman"/>
          <w:sz w:val="28"/>
          <w:szCs w:val="28"/>
          <w:lang w:eastAsia="ru-RU"/>
        </w:rPr>
        <w:lastRenderedPageBreak/>
        <w:t>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9-11, 18 и 21 части 2.1 раздела 2 Положения.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III. ОРГАНИЗАЦИЯ ДЕЯТЕЛЬНОСТИ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3.1. Администрацией поселения на принципах единоначалия руководит глава администрации </w:t>
      </w:r>
      <w:proofErr w:type="spellStart"/>
      <w:r w:rsidRPr="00C52524">
        <w:rPr>
          <w:rFonts w:ascii="Times New Roman" w:eastAsia="Times New Roman" w:hAnsi="Times New Roman" w:cs="Times New Roman"/>
          <w:sz w:val="28"/>
          <w:szCs w:val="28"/>
          <w:lang w:eastAsia="ru-RU"/>
        </w:rPr>
        <w:t>Вожгальского</w:t>
      </w:r>
      <w:proofErr w:type="spellEnd"/>
      <w:r w:rsidRPr="00C52524">
        <w:rPr>
          <w:rFonts w:ascii="Times New Roman" w:eastAsia="Times New Roman" w:hAnsi="Times New Roman" w:cs="Times New Roman"/>
          <w:sz w:val="28"/>
          <w:szCs w:val="28"/>
          <w:lang w:eastAsia="ru-RU"/>
        </w:rPr>
        <w:t xml:space="preserve"> сельского поселения </w:t>
      </w:r>
      <w:proofErr w:type="spellStart"/>
      <w:r w:rsidRPr="00C52524">
        <w:rPr>
          <w:rFonts w:ascii="Times New Roman" w:eastAsia="Times New Roman" w:hAnsi="Times New Roman" w:cs="Times New Roman"/>
          <w:sz w:val="28"/>
          <w:szCs w:val="28"/>
          <w:lang w:eastAsia="ru-RU"/>
        </w:rPr>
        <w:t>Куменского</w:t>
      </w:r>
      <w:proofErr w:type="spellEnd"/>
      <w:r w:rsidRPr="00C52524">
        <w:rPr>
          <w:rFonts w:ascii="Times New Roman" w:eastAsia="Times New Roman" w:hAnsi="Times New Roman" w:cs="Times New Roman"/>
          <w:sz w:val="28"/>
          <w:szCs w:val="28"/>
          <w:lang w:eastAsia="ru-RU"/>
        </w:rPr>
        <w:t xml:space="preserve"> района Кировской области (далее - глава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3.2. Структура администрации поселения утверждается Думой по представлению главы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3.3.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положениями, утверждаемыми постановлением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3.4. В пределах компетенции, установленной </w:t>
      </w:r>
      <w:hyperlink r:id="rId15" w:tgtFrame="Logical" w:history="1">
        <w:r w:rsidRPr="009905CF">
          <w:rPr>
            <w:rFonts w:ascii="Times New Roman" w:eastAsia="Times New Roman" w:hAnsi="Times New Roman" w:cs="Times New Roman"/>
            <w:color w:val="800080"/>
            <w:sz w:val="28"/>
            <w:szCs w:val="28"/>
            <w:u w:val="single"/>
            <w:lang w:eastAsia="ru-RU"/>
          </w:rPr>
          <w:t>Уставом</w:t>
        </w:r>
      </w:hyperlink>
      <w:r w:rsidRPr="00C52524">
        <w:rPr>
          <w:rFonts w:ascii="Times New Roman" w:eastAsia="Times New Roman" w:hAnsi="Times New Roman" w:cs="Times New Roman"/>
          <w:sz w:val="28"/>
          <w:szCs w:val="28"/>
          <w:lang w:eastAsia="ru-RU"/>
        </w:rPr>
        <w:t> поселения, настоящим Положением, глава администрации поселения принимает решения о создании, реорганизации и ликвидации муниципальных предприятий и учреждений в порядке, установленном местной администрацией.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3.5. Глава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1) </w:t>
      </w:r>
      <w:proofErr w:type="gramStart"/>
      <w:r w:rsidRPr="00C52524">
        <w:rPr>
          <w:rFonts w:ascii="Times New Roman" w:eastAsia="Times New Roman" w:hAnsi="Times New Roman" w:cs="Times New Roman"/>
          <w:sz w:val="28"/>
          <w:szCs w:val="28"/>
          <w:lang w:eastAsia="ru-RU"/>
        </w:rPr>
        <w:t>подконтролен</w:t>
      </w:r>
      <w:proofErr w:type="gramEnd"/>
      <w:r w:rsidRPr="00C52524">
        <w:rPr>
          <w:rFonts w:ascii="Times New Roman" w:eastAsia="Times New Roman" w:hAnsi="Times New Roman" w:cs="Times New Roman"/>
          <w:sz w:val="28"/>
          <w:szCs w:val="28"/>
          <w:lang w:eastAsia="ru-RU"/>
        </w:rPr>
        <w:t xml:space="preserve"> и подотчетен Думе и населению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 представляет Думе ежегодные отчеты о результатах своей деятельности и деятельности администрации поселения, в том числе о решении вопросов, поставленных Думой;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3.6. Полномочия главы администрации поселения прекращаются досрочно в случае:</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 смерти;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 отставки по собственному желанию;</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 удаление в отставку в соответствии со статьей 74.1 Федерального закона от 06.10.2003 № 131-ФЗ «</w:t>
      </w:r>
      <w:hyperlink r:id="rId16" w:tgtFrame="_self" w:history="1">
        <w:r w:rsidRPr="009905CF">
          <w:rPr>
            <w:rFonts w:ascii="Times New Roman" w:eastAsia="Times New Roman" w:hAnsi="Times New Roman" w:cs="Times New Roman"/>
            <w:color w:val="800080"/>
            <w:sz w:val="28"/>
            <w:szCs w:val="28"/>
            <w:u w:val="single"/>
            <w:lang w:eastAsia="ru-RU"/>
          </w:rPr>
          <w:t>Об общих принципах организации местного самоуправления в Российской Федерации</w:t>
        </w:r>
      </w:hyperlink>
      <w:r w:rsidRPr="00C52524">
        <w:rPr>
          <w:rFonts w:ascii="Times New Roman" w:eastAsia="Times New Roman" w:hAnsi="Times New Roman" w:cs="Times New Roman"/>
          <w:sz w:val="28"/>
          <w:szCs w:val="28"/>
          <w:lang w:eastAsia="ru-RU"/>
        </w:rPr>
        <w:t>»</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lastRenderedPageBreak/>
        <w:t>4) отрешения от должности в соответствии со статьей 74 Федерального закона от 06.10.2003 № 131-ФЗ «</w:t>
      </w:r>
      <w:hyperlink r:id="rId17" w:tgtFrame="_self" w:history="1">
        <w:r w:rsidRPr="009905CF">
          <w:rPr>
            <w:rFonts w:ascii="Times New Roman" w:eastAsia="Times New Roman" w:hAnsi="Times New Roman" w:cs="Times New Roman"/>
            <w:color w:val="800080"/>
            <w:sz w:val="28"/>
            <w:szCs w:val="28"/>
            <w:u w:val="single"/>
            <w:lang w:eastAsia="ru-RU"/>
          </w:rPr>
          <w:t>Об общих принципах организации местного самоуправления в Российской Федерации</w:t>
        </w:r>
      </w:hyperlink>
      <w:r w:rsidRPr="00C52524">
        <w:rPr>
          <w:rFonts w:ascii="Times New Roman" w:eastAsia="Times New Roman" w:hAnsi="Times New Roman" w:cs="Times New Roman"/>
          <w:sz w:val="28"/>
          <w:szCs w:val="28"/>
          <w:lang w:eastAsia="ru-RU"/>
        </w:rPr>
        <w:t>»</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7) вступления в отношении него в законную силу обвинительного приговора суда;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proofErr w:type="gramStart"/>
      <w:r w:rsidRPr="00C52524">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52524">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10) отзыва избирателями;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11) установленной в судебном порядке стойкой неспособности по состоянию здоровья осуществлять полномочия главы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12) преобразования поселения, осуществляемого в соответствии с Федеральным законом от 06.10.2003 № 131-ФЗ «</w:t>
      </w:r>
      <w:hyperlink r:id="rId18" w:tgtFrame="_self" w:history="1">
        <w:r w:rsidRPr="009905CF">
          <w:rPr>
            <w:rFonts w:ascii="Times New Roman" w:eastAsia="Times New Roman" w:hAnsi="Times New Roman" w:cs="Times New Roman"/>
            <w:color w:val="800080"/>
            <w:sz w:val="28"/>
            <w:szCs w:val="28"/>
            <w:u w:val="single"/>
            <w:lang w:eastAsia="ru-RU"/>
          </w:rPr>
          <w:t>Об общих принципах организации местного самоуправления в Российской Федерации</w:t>
        </w:r>
      </w:hyperlink>
      <w:r w:rsidRPr="00C52524">
        <w:rPr>
          <w:rFonts w:ascii="Times New Roman" w:eastAsia="Times New Roman" w:hAnsi="Times New Roman" w:cs="Times New Roman"/>
          <w:sz w:val="28"/>
          <w:szCs w:val="28"/>
          <w:lang w:eastAsia="ru-RU"/>
        </w:rPr>
        <w:t>», а также в случае упразднения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14) в случае увеличения численности избирателей поселения более чем на 25 процентов, произошедшего вследствие изменения границ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3.7. Глава администрации поселения является муниципальным служащим, на него распространяется законодательство о муниципальной службе с особенностями, установленными федеральными и областными законами.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3.8. В сфере осуществления исполнительно-распорядительной деятельности глава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 осуществляет руководство деятельностью администрации поселения по решению всех вопросов, отнесенных к полномочиям администрация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 координирует и осуществляет общее руководство деятельностью исполнительно-распорядительных органов местного самоуправления поселения, муниципальных предприятий и учреждений;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lastRenderedPageBreak/>
        <w:t>3) от имени муниципального образования в пределах своей компетенции приобретает и осуществляет имущественные и иные права и обязанности;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4) действует без доверенности от имени администрации поселения, представляет ее во всех учреждениях и организациях;</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 в пределах компетенции администрации поселения заключает от ее имени договоры и соглашения;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6) разрабатывает и представляет на утверждение Думы структуру и штатную численность администрации поселения и иных исполнительно-распорядительных органов местного самоуправления поселения в пределах утвержденных бюджетных средств на содержание администрации;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7) назначает на должность, освобождает от должности и утверждает должностные инструкции на заместителя главы администрации, муниципальных служащих и технических работников администрации поселения, а также решает вопросы применения к ним мер поощрения и дисциплинарной ответственности;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8) осуществляет функции распорядителя бюджетных сре</w:t>
      </w:r>
      <w:proofErr w:type="gramStart"/>
      <w:r w:rsidRPr="00C52524">
        <w:rPr>
          <w:rFonts w:ascii="Times New Roman" w:eastAsia="Times New Roman" w:hAnsi="Times New Roman" w:cs="Times New Roman"/>
          <w:sz w:val="28"/>
          <w:szCs w:val="28"/>
          <w:lang w:eastAsia="ru-RU"/>
        </w:rPr>
        <w:t>дств пр</w:t>
      </w:r>
      <w:proofErr w:type="gramEnd"/>
      <w:r w:rsidRPr="00C52524">
        <w:rPr>
          <w:rFonts w:ascii="Times New Roman" w:eastAsia="Times New Roman" w:hAnsi="Times New Roman" w:cs="Times New Roman"/>
          <w:sz w:val="28"/>
          <w:szCs w:val="28"/>
          <w:lang w:eastAsia="ru-RU"/>
        </w:rPr>
        <w:t>и исполнении бюджета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9) в пределах своей компетенции принимает решения о создании, реорганизации и ликвидации муниципальных предприятий и учреждений в порядке, установленном местной администрацией, назначает на должность, освобождает от должности и заключает контракты с их руководителями, решает вопросы применения к ним мер поощрения и дисциплинарной ответственности;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10) руководит разработкой и вносит в Думу на утверждение проект бюджета поселения, планы и программы социально-экономического развития поселения, муниципальные целевые программы, а также отчеты об их исполнении, проекты решений Думы по местным налогам и сборам;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11) принимает решения по вопросам муниципальной службы в соответствии с федеральным и областным законодательством;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12) оказывает содействие в организационном и материально-техническом обеспечении подготовки и проведения муниципальных выборов, местного референдума, голосования по отзыву депутата Думы, главы поселения, голосования по вопросам изменения границ поселения, преобразования муниципального образования;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13) обеспечивает исполнение принятого на местном референдуме решения в пределах своих полномочий;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14) осуществляет иные полномочия, предусмотренные действующим законодательством, </w:t>
      </w:r>
      <w:hyperlink r:id="rId19" w:tgtFrame="Logical" w:history="1">
        <w:r w:rsidRPr="009905CF">
          <w:rPr>
            <w:rFonts w:ascii="Times New Roman" w:eastAsia="Times New Roman" w:hAnsi="Times New Roman" w:cs="Times New Roman"/>
            <w:color w:val="800080"/>
            <w:sz w:val="28"/>
            <w:szCs w:val="28"/>
            <w:u w:val="single"/>
            <w:lang w:eastAsia="ru-RU"/>
          </w:rPr>
          <w:t>Уставом</w:t>
        </w:r>
      </w:hyperlink>
      <w:r w:rsidRPr="00C52524">
        <w:rPr>
          <w:rFonts w:ascii="Times New Roman" w:eastAsia="Times New Roman" w:hAnsi="Times New Roman" w:cs="Times New Roman"/>
          <w:sz w:val="28"/>
          <w:szCs w:val="28"/>
          <w:lang w:eastAsia="ru-RU"/>
        </w:rPr>
        <w:t> поселения, решениями Думы и настоящим Положением.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3.9. В сфере взаимодействия с Думой глава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1) вносит на рассмотрение в Думу проекты решений Думы;</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2) вносит на утверждение Думы проекты бюджета поселения и отчеты о его исполнении;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 вносит предложения о созыве внеочередных заседаний Думы;</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4) предлагает вопросы для включения в повестку дня заседаний Думы;</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lastRenderedPageBreak/>
        <w:t>5) представляет на утверждение Думы планы и программы социально-экономического развития поселения, отчеты об их исполнении;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6) ежегодно отчитывается перед Думой о деятельности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3.10. </w:t>
      </w:r>
      <w:proofErr w:type="gramStart"/>
      <w:r w:rsidRPr="00C52524">
        <w:rPr>
          <w:rFonts w:ascii="Times New Roman" w:eastAsia="Times New Roman" w:hAnsi="Times New Roman" w:cs="Times New Roman"/>
          <w:sz w:val="28"/>
          <w:szCs w:val="28"/>
          <w:lang w:eastAsia="ru-RU"/>
        </w:rPr>
        <w:t>Глава администрации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распоряжения администрации поселения по вопросам организации работы администрации посе</w:t>
      </w:r>
      <w:bookmarkStart w:id="0" w:name="_GoBack"/>
      <w:bookmarkEnd w:id="0"/>
      <w:r w:rsidRPr="00C52524">
        <w:rPr>
          <w:rFonts w:ascii="Times New Roman" w:eastAsia="Times New Roman" w:hAnsi="Times New Roman" w:cs="Times New Roman"/>
          <w:sz w:val="28"/>
          <w:szCs w:val="28"/>
          <w:lang w:eastAsia="ru-RU"/>
        </w:rPr>
        <w:t>ления, которые вступают в силу с момента их подписания, если иной порядок не установлен действующим законодательством, </w:t>
      </w:r>
      <w:hyperlink r:id="rId20" w:tgtFrame="Logical" w:history="1">
        <w:r w:rsidRPr="009905CF">
          <w:rPr>
            <w:rFonts w:ascii="Times New Roman" w:eastAsia="Times New Roman" w:hAnsi="Times New Roman" w:cs="Times New Roman"/>
            <w:color w:val="800080"/>
            <w:sz w:val="28"/>
            <w:szCs w:val="28"/>
            <w:u w:val="single"/>
            <w:lang w:eastAsia="ru-RU"/>
          </w:rPr>
          <w:t>Уставом</w:t>
        </w:r>
        <w:proofErr w:type="gramEnd"/>
      </w:hyperlink>
      <w:r w:rsidRPr="00C52524">
        <w:rPr>
          <w:rFonts w:ascii="Times New Roman" w:eastAsia="Times New Roman" w:hAnsi="Times New Roman" w:cs="Times New Roman"/>
          <w:sz w:val="28"/>
          <w:szCs w:val="28"/>
          <w:lang w:eastAsia="ru-RU"/>
        </w:rPr>
        <w:t> поселения, самим постановлением (распоряжением).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3.11. Глава администрации поселения несет персональную ответственность за деятельность и организацию работы администрации поселения, муниципальных служащих администрации поселения и технических работников администрации поселения, защиту используемых в администрации поселения сведений, составляющих государственную тайну, в соответствии с законодательством Российской Федерации.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3.12. </w:t>
      </w:r>
      <w:proofErr w:type="gramStart"/>
      <w:r w:rsidRPr="00C52524">
        <w:rPr>
          <w:rFonts w:ascii="Times New Roman" w:eastAsia="Times New Roman" w:hAnsi="Times New Roman" w:cs="Times New Roman"/>
          <w:sz w:val="28"/>
          <w:szCs w:val="28"/>
          <w:lang w:eastAsia="ru-RU"/>
        </w:rPr>
        <w:t>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поселения на основании соответствующего правового акта главы поселения.</w:t>
      </w:r>
      <w:proofErr w:type="gramEnd"/>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В случае невозможности издания главой поселения правового акта, а также в случае досрочного </w:t>
      </w:r>
      <w:proofErr w:type="gramStart"/>
      <w:r w:rsidRPr="00C52524">
        <w:rPr>
          <w:rFonts w:ascii="Times New Roman" w:eastAsia="Times New Roman" w:hAnsi="Times New Roman" w:cs="Times New Roman"/>
          <w:sz w:val="28"/>
          <w:szCs w:val="28"/>
          <w:lang w:eastAsia="ru-RU"/>
        </w:rPr>
        <w:t>прекращения полномочий главы поселения его полномочия</w:t>
      </w:r>
      <w:proofErr w:type="gramEnd"/>
      <w:r w:rsidRPr="00C52524">
        <w:rPr>
          <w:rFonts w:ascii="Times New Roman" w:eastAsia="Times New Roman" w:hAnsi="Times New Roman" w:cs="Times New Roman"/>
          <w:sz w:val="28"/>
          <w:szCs w:val="28"/>
          <w:lang w:eastAsia="ru-RU"/>
        </w:rPr>
        <w:t xml:space="preserve"> временно осуществляет заместитель главы администрации поселения, назначенный решением сельской Думы</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(пункт 3.12. в редакции Решения сельской Думы от </w:t>
      </w:r>
      <w:hyperlink r:id="rId21" w:tgtFrame="ChangingDocument" w:history="1">
        <w:r w:rsidRPr="009905CF">
          <w:rPr>
            <w:rFonts w:ascii="Times New Roman" w:eastAsia="Times New Roman" w:hAnsi="Times New Roman" w:cs="Times New Roman"/>
            <w:color w:val="800080"/>
            <w:sz w:val="28"/>
            <w:szCs w:val="28"/>
            <w:u w:val="single"/>
            <w:lang w:eastAsia="ru-RU"/>
          </w:rPr>
          <w:t>21.12.2017 № 6/22</w:t>
        </w:r>
      </w:hyperlink>
      <w:r w:rsidRPr="00C52524">
        <w:rPr>
          <w:rFonts w:ascii="Times New Roman" w:eastAsia="Times New Roman" w:hAnsi="Times New Roman" w:cs="Times New Roman"/>
          <w:sz w:val="28"/>
          <w:szCs w:val="28"/>
          <w:lang w:eastAsia="ru-RU"/>
        </w:rPr>
        <w:t>)</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3.13. Деятельность администрации поселения организуется в соответствии с Регламентом работы администрации поселения, Правилами внутреннего трудового распорядка, утверждаемыми распоряжением главы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IV. МУНИЦИПАЛЬНАЯ СЛУЖБА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 4.1. </w:t>
      </w:r>
      <w:proofErr w:type="gramStart"/>
      <w:r w:rsidRPr="00C52524">
        <w:rPr>
          <w:rFonts w:ascii="Times New Roman" w:eastAsia="Times New Roman" w:hAnsi="Times New Roman" w:cs="Times New Roman"/>
          <w:sz w:val="28"/>
          <w:szCs w:val="28"/>
          <w:lang w:eastAsia="ru-RU"/>
        </w:rPr>
        <w:t xml:space="preserve">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имеют равный доступ к муниципальной службе независимо от пола, расы, национальности, языка, происхождения, </w:t>
      </w:r>
      <w:r w:rsidRPr="00C52524">
        <w:rPr>
          <w:rFonts w:ascii="Times New Roman" w:eastAsia="Times New Roman" w:hAnsi="Times New Roman" w:cs="Times New Roman"/>
          <w:sz w:val="28"/>
          <w:szCs w:val="28"/>
          <w:lang w:eastAsia="ru-RU"/>
        </w:rPr>
        <w:lastRenderedPageBreak/>
        <w:t>имущественного и должностного положения, места жительства, отношения к религии, убеждений, принадлежности к общественным объединениям.</w:t>
      </w:r>
      <w:proofErr w:type="gramEnd"/>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4.2. </w:t>
      </w:r>
      <w:proofErr w:type="gramStart"/>
      <w:r w:rsidRPr="00C52524">
        <w:rPr>
          <w:rFonts w:ascii="Times New Roman" w:eastAsia="Times New Roman" w:hAnsi="Times New Roman" w:cs="Times New Roman"/>
          <w:sz w:val="28"/>
          <w:szCs w:val="28"/>
          <w:lang w:eastAsia="ru-RU"/>
        </w:rPr>
        <w:t>Правовое регулирование вопросов муниципальной службы поселения осуществляется в соответствии с </w:t>
      </w:r>
      <w:hyperlink r:id="rId22" w:tgtFrame="_self" w:history="1">
        <w:r w:rsidRPr="009905CF">
          <w:rPr>
            <w:rFonts w:ascii="Times New Roman" w:eastAsia="Times New Roman" w:hAnsi="Times New Roman" w:cs="Times New Roman"/>
            <w:color w:val="800080"/>
            <w:sz w:val="28"/>
            <w:szCs w:val="28"/>
            <w:u w:val="single"/>
            <w:lang w:eastAsia="ru-RU"/>
          </w:rPr>
          <w:t>Конституцией</w:t>
        </w:r>
      </w:hyperlink>
      <w:r w:rsidRPr="00C52524">
        <w:rPr>
          <w:rFonts w:ascii="Times New Roman" w:eastAsia="Times New Roman" w:hAnsi="Times New Roman" w:cs="Times New Roman"/>
          <w:sz w:val="28"/>
          <w:szCs w:val="28"/>
          <w:lang w:eastAsia="ru-RU"/>
        </w:rPr>
        <w:t> Российской Федерации, федеральными законами, </w:t>
      </w:r>
      <w:hyperlink r:id="rId23" w:tgtFrame="_self" w:history="1">
        <w:r w:rsidRPr="009905CF">
          <w:rPr>
            <w:rFonts w:ascii="Times New Roman" w:eastAsia="Times New Roman" w:hAnsi="Times New Roman" w:cs="Times New Roman"/>
            <w:color w:val="800080"/>
            <w:sz w:val="28"/>
            <w:szCs w:val="28"/>
            <w:u w:val="single"/>
            <w:lang w:eastAsia="ru-RU"/>
          </w:rPr>
          <w:t>Уставом области</w:t>
        </w:r>
      </w:hyperlink>
      <w:r w:rsidRPr="00C52524">
        <w:rPr>
          <w:rFonts w:ascii="Times New Roman" w:eastAsia="Times New Roman" w:hAnsi="Times New Roman" w:cs="Times New Roman"/>
          <w:sz w:val="28"/>
          <w:szCs w:val="28"/>
          <w:lang w:eastAsia="ru-RU"/>
        </w:rPr>
        <w:t> и областными законами, </w:t>
      </w:r>
      <w:hyperlink r:id="rId24" w:tgtFrame="Logical" w:history="1">
        <w:r w:rsidRPr="009905CF">
          <w:rPr>
            <w:rFonts w:ascii="Times New Roman" w:eastAsia="Times New Roman" w:hAnsi="Times New Roman" w:cs="Times New Roman"/>
            <w:color w:val="800080"/>
            <w:sz w:val="28"/>
            <w:szCs w:val="28"/>
            <w:u w:val="single"/>
            <w:lang w:eastAsia="ru-RU"/>
          </w:rPr>
          <w:t>Уставом</w:t>
        </w:r>
      </w:hyperlink>
      <w:r w:rsidRPr="00C52524">
        <w:rPr>
          <w:rFonts w:ascii="Times New Roman" w:eastAsia="Times New Roman" w:hAnsi="Times New Roman" w:cs="Times New Roman"/>
          <w:sz w:val="28"/>
          <w:szCs w:val="28"/>
          <w:lang w:eastAsia="ru-RU"/>
        </w:rPr>
        <w:t> поселения, а также принятыми на их основе иными нормативными правовыми актами органов государственной власти и органов местного самоуправления поселения.</w:t>
      </w:r>
      <w:proofErr w:type="gramEnd"/>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4.3. </w:t>
      </w:r>
      <w:proofErr w:type="gramStart"/>
      <w:r w:rsidRPr="00C52524">
        <w:rPr>
          <w:rFonts w:ascii="Times New Roman" w:eastAsia="Times New Roman" w:hAnsi="Times New Roman" w:cs="Times New Roman"/>
          <w:sz w:val="28"/>
          <w:szCs w:val="28"/>
          <w:lang w:eastAsia="ru-RU"/>
        </w:rPr>
        <w:t>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в соответствии с федеральными законами и законами Кировской области устанавливаются Положением о муниципальной службе поселения, утверждаемом решением Думы.</w:t>
      </w:r>
      <w:proofErr w:type="gramEnd"/>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V. ИМУЩЕСТВО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5.1. Финансирование расходов на содержание администрации поселения осуществляется за счет собственных доходов бюджета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5.2. За администрацией поселения на праве оперативного управления закрепляется муниципальное имущество в соответствии с актом, отражаемое на балансе учреждения.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5.3. Администрация поселения имуществом, закрепленным за ней, вправе владеть, пользоваться и распоряжаться в пределах, установленных законодательством Российской Федерации, в соответствии с целями своей деятельности.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5.4. </w:t>
      </w:r>
      <w:proofErr w:type="gramStart"/>
      <w:r w:rsidRPr="00C52524">
        <w:rPr>
          <w:rFonts w:ascii="Times New Roman" w:eastAsia="Times New Roman" w:hAnsi="Times New Roman" w:cs="Times New Roman"/>
          <w:sz w:val="28"/>
          <w:szCs w:val="28"/>
          <w:lang w:eastAsia="ru-RU"/>
        </w:rPr>
        <w:t>Контроль за</w:t>
      </w:r>
      <w:proofErr w:type="gramEnd"/>
      <w:r w:rsidRPr="00C52524">
        <w:rPr>
          <w:rFonts w:ascii="Times New Roman" w:eastAsia="Times New Roman" w:hAnsi="Times New Roman" w:cs="Times New Roman"/>
          <w:sz w:val="28"/>
          <w:szCs w:val="28"/>
          <w:lang w:eastAsia="ru-RU"/>
        </w:rPr>
        <w:t xml:space="preserve"> использованием по назначению и сохранностью имущества, закрепленного за администрацией на праве оперативного управления, осуществляет Дума в установленном законодательством порядке.</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5.5. Право оперативного управления имуществом прекращается по основаниям и в порядке, установленным действующим законодательством, а также в случае изъятия имущества у администрации поселения по решению сельской Думы.</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5.6. Администрация поселения может приобретать и брать в аренду необходимые для реализации целей, стоящих перед учреждением, материалы, оборудование, машины, инвентарь у юридических и физических лиц.</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5.7. Расчеты администрации поселения с контрагентами производятся в соответствии с договорами.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5.8. Администрация поселения отвечает по своим обязательствам находящимися в ее распоряжении денежными средствами..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lastRenderedPageBreak/>
        <w:t xml:space="preserve">5.9. Администрация поселения ведет статистический и бухгалтерский учеты в установленном законом порядке, уплачивает установленные законом налоги, </w:t>
      </w:r>
      <w:proofErr w:type="gramStart"/>
      <w:r w:rsidRPr="00C52524">
        <w:rPr>
          <w:rFonts w:ascii="Times New Roman" w:eastAsia="Times New Roman" w:hAnsi="Times New Roman" w:cs="Times New Roman"/>
          <w:sz w:val="28"/>
          <w:szCs w:val="28"/>
          <w:lang w:eastAsia="ru-RU"/>
        </w:rPr>
        <w:t>отчитывается о результатах</w:t>
      </w:r>
      <w:proofErr w:type="gramEnd"/>
      <w:r w:rsidRPr="00C52524">
        <w:rPr>
          <w:rFonts w:ascii="Times New Roman" w:eastAsia="Times New Roman" w:hAnsi="Times New Roman" w:cs="Times New Roman"/>
          <w:sz w:val="28"/>
          <w:szCs w:val="28"/>
          <w:lang w:eastAsia="ru-RU"/>
        </w:rPr>
        <w:t xml:space="preserve"> деятельности в порядке и сроки, установленные законодательством Российской Федерации.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5.10. Проверки и ревизии деятельности администрации поселения осуществляются в соответствии с действующим законодательством.</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center"/>
        <w:rPr>
          <w:rFonts w:ascii="Times New Roman" w:eastAsia="Times New Roman" w:hAnsi="Times New Roman" w:cs="Times New Roman"/>
          <w:sz w:val="28"/>
          <w:szCs w:val="28"/>
          <w:lang w:eastAsia="ru-RU"/>
        </w:rPr>
      </w:pPr>
      <w:r w:rsidRPr="00C52524">
        <w:rPr>
          <w:rFonts w:ascii="Times New Roman" w:eastAsia="Times New Roman" w:hAnsi="Times New Roman" w:cs="Times New Roman"/>
          <w:b/>
          <w:bCs/>
          <w:sz w:val="28"/>
          <w:szCs w:val="28"/>
          <w:lang w:eastAsia="ru-RU"/>
        </w:rPr>
        <w:t>VI. ЛИКВИДАЦИЯ, РЕОРГАНИЗАЦИЯ АДМИНИСТРАЦИИ ПОСЕЛЕНИЯ</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6.1. Администрация поселения может быть реорганизована или ликвидирована в порядке, установленном законодательством Российской Федерации.</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6.2. При реорганизации, ликвидации или прекращении работ, содержащих сведения, составляющие государственную тайну, администрация поселения обязана обеспечить сохранность этих сведений и их носителей.</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xml:space="preserve">6.3. Архивные материалы реорганизуемой администрации поселения подлежат передаче правопреемнику, ликвидируемой - в архив </w:t>
      </w:r>
      <w:proofErr w:type="spellStart"/>
      <w:r w:rsidRPr="00C52524">
        <w:rPr>
          <w:rFonts w:ascii="Times New Roman" w:eastAsia="Times New Roman" w:hAnsi="Times New Roman" w:cs="Times New Roman"/>
          <w:sz w:val="28"/>
          <w:szCs w:val="28"/>
          <w:lang w:eastAsia="ru-RU"/>
        </w:rPr>
        <w:t>Куменского</w:t>
      </w:r>
      <w:proofErr w:type="spellEnd"/>
      <w:r w:rsidRPr="00C52524">
        <w:rPr>
          <w:rFonts w:ascii="Times New Roman" w:eastAsia="Times New Roman" w:hAnsi="Times New Roman" w:cs="Times New Roman"/>
          <w:sz w:val="28"/>
          <w:szCs w:val="28"/>
          <w:lang w:eastAsia="ru-RU"/>
        </w:rPr>
        <w:t xml:space="preserve"> района.</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C52524" w:rsidRPr="00C52524" w:rsidRDefault="00C52524" w:rsidP="00C52524">
      <w:pPr>
        <w:spacing w:after="0" w:line="240" w:lineRule="auto"/>
        <w:ind w:firstLine="567"/>
        <w:jc w:val="both"/>
        <w:rPr>
          <w:rFonts w:ascii="Times New Roman" w:eastAsia="Times New Roman" w:hAnsi="Times New Roman" w:cs="Times New Roman"/>
          <w:sz w:val="28"/>
          <w:szCs w:val="28"/>
          <w:lang w:eastAsia="ru-RU"/>
        </w:rPr>
      </w:pPr>
      <w:r w:rsidRPr="00C52524">
        <w:rPr>
          <w:rFonts w:ascii="Times New Roman" w:eastAsia="Times New Roman" w:hAnsi="Times New Roman" w:cs="Times New Roman"/>
          <w:sz w:val="28"/>
          <w:szCs w:val="28"/>
          <w:lang w:eastAsia="ru-RU"/>
        </w:rPr>
        <w:t> </w:t>
      </w:r>
    </w:p>
    <w:p w:rsidR="005B38BA" w:rsidRPr="009905CF" w:rsidRDefault="005B38BA">
      <w:pPr>
        <w:rPr>
          <w:rFonts w:ascii="Times New Roman" w:hAnsi="Times New Roman" w:cs="Times New Roman"/>
          <w:sz w:val="28"/>
          <w:szCs w:val="28"/>
        </w:rPr>
      </w:pPr>
    </w:p>
    <w:sectPr w:rsidR="005B38BA" w:rsidRPr="009905CF" w:rsidSect="005B3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52524"/>
    <w:rsid w:val="00141719"/>
    <w:rsid w:val="003350C3"/>
    <w:rsid w:val="005B38BA"/>
    <w:rsid w:val="009905CF"/>
    <w:rsid w:val="00C52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2524"/>
    <w:rPr>
      <w:color w:val="0000FF"/>
      <w:u w:val="single"/>
    </w:rPr>
  </w:style>
</w:styles>
</file>

<file path=word/webSettings.xml><?xml version="1.0" encoding="utf-8"?>
<w:webSettings xmlns:r="http://schemas.openxmlformats.org/officeDocument/2006/relationships" xmlns:w="http://schemas.openxmlformats.org/wordprocessingml/2006/main">
  <w:divs>
    <w:div w:id="1025597744">
      <w:bodyDiv w:val="1"/>
      <w:marLeft w:val="0"/>
      <w:marRight w:val="0"/>
      <w:marTop w:val="0"/>
      <w:marBottom w:val="0"/>
      <w:divBdr>
        <w:top w:val="none" w:sz="0" w:space="0" w:color="auto"/>
        <w:left w:val="none" w:sz="0" w:space="0" w:color="auto"/>
        <w:bottom w:val="none" w:sz="0" w:space="0" w:color="auto"/>
        <w:right w:val="none" w:sz="0" w:space="0" w:color="auto"/>
      </w:divBdr>
      <w:divsChild>
        <w:div w:id="915476025">
          <w:marLeft w:val="0"/>
          <w:marRight w:val="0"/>
          <w:marTop w:val="0"/>
          <w:marBottom w:val="0"/>
          <w:divBdr>
            <w:top w:val="none" w:sz="0" w:space="0" w:color="auto"/>
            <w:left w:val="none" w:sz="0" w:space="0" w:color="auto"/>
            <w:bottom w:val="none" w:sz="0" w:space="0" w:color="auto"/>
            <w:right w:val="none" w:sz="0" w:space="0" w:color="auto"/>
          </w:divBdr>
          <w:divsChild>
            <w:div w:id="9368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file:///C:\content\act\8f21b21c-a408-42c4-b9fe-a939b863c84a.html" TargetMode="External"/><Relationship Id="rId18" Type="http://schemas.openxmlformats.org/officeDocument/2006/relationships/hyperlink" Target="file:///C:\content\act\96e20c02-1b12-465a-b64c-24aa92270007.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content\act\6aabca38-00f3-4ce4-a70f-d47b006d1aff.doc" TargetMode="External"/><Relationship Id="rId7" Type="http://schemas.openxmlformats.org/officeDocument/2006/relationships/hyperlink" Target="file:///C:\content\act\0a87c7cc-2109-4668-be41-69baecf24b6b.doc" TargetMode="External"/><Relationship Id="rId12" Type="http://schemas.openxmlformats.org/officeDocument/2006/relationships/hyperlink" Target="file:///C:\content\act\0a87c7cc-2109-4668-be41-69baecf24b6b.doc" TargetMode="External"/><Relationship Id="rId17" Type="http://schemas.openxmlformats.org/officeDocument/2006/relationships/hyperlink" Target="file:///C:\content\act\96e20c02-1b12-465a-b64c-24aa92270007.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content\act\96e20c02-1b12-465a-b64c-24aa92270007.html" TargetMode="External"/><Relationship Id="rId20" Type="http://schemas.openxmlformats.org/officeDocument/2006/relationships/hyperlink" Target="file:///C:\content\act\0a87c7cc-2109-4668-be41-69baecf24b6b.doc" TargetMode="External"/><Relationship Id="rId1" Type="http://schemas.openxmlformats.org/officeDocument/2006/relationships/styles" Target="styles.xml"/><Relationship Id="rId6" Type="http://schemas.openxmlformats.org/officeDocument/2006/relationships/hyperlink" Target="file:///C:\content\act\cd2ce075-bc6c-4ae7-9622-11caf0a3d9d3.doc" TargetMode="External"/><Relationship Id="rId11" Type="http://schemas.openxmlformats.org/officeDocument/2006/relationships/hyperlink" Target="file:///C:\content\act\3658a2f0-13f2-4925-a536-3ef779cff4cc.html" TargetMode="External"/><Relationship Id="rId24" Type="http://schemas.openxmlformats.org/officeDocument/2006/relationships/hyperlink" Target="file:///C:\content\act\0a87c7cc-2109-4668-be41-69baecf24b6b.doc" TargetMode="External"/><Relationship Id="rId5" Type="http://schemas.openxmlformats.org/officeDocument/2006/relationships/hyperlink" Target="file:///C:\content\act\0a87c7cc-2109-4668-be41-69baecf24b6b.doc" TargetMode="External"/><Relationship Id="rId15" Type="http://schemas.openxmlformats.org/officeDocument/2006/relationships/hyperlink" Target="file:///C:\content\act\0a87c7cc-2109-4668-be41-69baecf24b6b.doc" TargetMode="External"/><Relationship Id="rId23" Type="http://schemas.openxmlformats.org/officeDocument/2006/relationships/hyperlink" Target="file:///C:\content\act\bd31d81f-790b-4645-94e3-02dd3deb0fe6.html" TargetMode="External"/><Relationship Id="rId10" Type="http://schemas.openxmlformats.org/officeDocument/2006/relationships/hyperlink" Target="file:///C:\content\act\0a87c7cc-2109-4668-be41-69baecf24b6b.doc" TargetMode="External"/><Relationship Id="rId19" Type="http://schemas.openxmlformats.org/officeDocument/2006/relationships/hyperlink" Target="file:///C:\content\act\0a87c7cc-2109-4668-be41-69baecf24b6b.doc" TargetMode="External"/><Relationship Id="rId4" Type="http://schemas.openxmlformats.org/officeDocument/2006/relationships/hyperlink" Target="file:///C:\content\act\96e20c02-1b12-465a-b64c-24aa92270007.html" TargetMode="External"/><Relationship Id="rId9" Type="http://schemas.openxmlformats.org/officeDocument/2006/relationships/hyperlink" Target="file:///C:\content\act\bd31d81f-790b-4645-94e3-02dd3deb0fe6.html" TargetMode="External"/><Relationship Id="rId14" Type="http://schemas.openxmlformats.org/officeDocument/2006/relationships/hyperlink" Target="file:///C:\content\act\0a87c7cc-2109-4668-be41-69baecf24b6b.doc" TargetMode="External"/><Relationship Id="rId22" Type="http://schemas.openxmlformats.org/officeDocument/2006/relationships/hyperlink" Target="file:///C:\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4304</Words>
  <Characters>24533</Characters>
  <Application>Microsoft Office Word</Application>
  <DocSecurity>0</DocSecurity>
  <Lines>204</Lines>
  <Paragraphs>57</Paragraphs>
  <ScaleCrop>false</ScaleCrop>
  <Company>Microsoft</Company>
  <LinksUpToDate>false</LinksUpToDate>
  <CharactersWithSpaces>28780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2019-01-21T12:33:00Z</cp:lastPrinted>
  <dcterms:created xsi:type="dcterms:W3CDTF">2019-01-21T12:26:00Z</dcterms:created>
  <dcterms:modified xsi:type="dcterms:W3CDTF">2019-01-21T12:34:00Z</dcterms:modified>
</cp:coreProperties>
</file>