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E6" w:rsidRPr="003E369E" w:rsidRDefault="00C964E6" w:rsidP="00C964E6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C964E6" w:rsidRPr="003E369E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C964E6" w:rsidRPr="003E369E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964E6" w:rsidRPr="003E369E" w:rsidRDefault="00C964E6" w:rsidP="00C964E6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C964E6" w:rsidRPr="003E369E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E6" w:rsidRPr="0092459D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C964E6" w:rsidRPr="003E369E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964E6" w:rsidRPr="003E369E" w:rsidRDefault="00C964E6" w:rsidP="00C9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C964E6" w:rsidRPr="00C964E6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</w:t>
      </w:r>
    </w:p>
    <w:p w:rsidR="00C964E6" w:rsidRPr="00C964E6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дорожного движения в муниципальном образовании</w:t>
      </w:r>
    </w:p>
    <w:p w:rsidR="00C964E6" w:rsidRPr="00C964E6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Куменского района</w:t>
      </w:r>
    </w:p>
    <w:p w:rsidR="00C964E6" w:rsidRPr="00C964E6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области»</w:t>
      </w:r>
    </w:p>
    <w:p w:rsidR="00C964E6" w:rsidRPr="00C964E6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4E6" w:rsidRPr="00C964E6" w:rsidRDefault="00C964E6" w:rsidP="00C964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C964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196-ФЗ от 10.12.1995 </w:t>
      </w: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безопасности дорожного движения", Федеральным </w:t>
      </w:r>
      <w:hyperlink r:id="rId8" w:history="1">
        <w:r w:rsidRPr="00C964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Федерации", подпунктом «б» пункта 4 перечня поручений Президента Российской Федерации от 11.04.2016 № Пр-637 ГС,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Вожгальского</w:t>
      </w:r>
      <w:proofErr w:type="spellEnd"/>
      <w:r w:rsidRPr="00C9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ПОСТАНОВЛЯЕТ:</w:t>
      </w:r>
    </w:p>
    <w:p w:rsidR="00C964E6" w:rsidRPr="00C964E6" w:rsidRDefault="00C964E6" w:rsidP="00C96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«Формирование законопослушного</w:t>
      </w: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поведения участников дорожного движения в муниципальном образовании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Куменского района</w:t>
      </w:r>
      <w:r w:rsidRPr="00C9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области» (далее – Программа) согласно приложению.</w:t>
      </w:r>
    </w:p>
    <w:p w:rsidR="00C964E6" w:rsidRPr="00647C32" w:rsidRDefault="00C964E6" w:rsidP="00C964E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47C32">
        <w:rPr>
          <w:rFonts w:ascii="Times New Roman" w:hAnsi="Times New Roman" w:cs="Times New Roman"/>
          <w:sz w:val="28"/>
          <w:szCs w:val="28"/>
        </w:rPr>
        <w:t xml:space="preserve">Постановление разместить на официальном сайте Куменского района  на страничке </w:t>
      </w:r>
      <w:proofErr w:type="spellStart"/>
      <w:r w:rsidRPr="00647C32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647C32">
        <w:rPr>
          <w:rFonts w:ascii="Times New Roman" w:hAnsi="Times New Roman" w:cs="Times New Roman"/>
          <w:sz w:val="28"/>
          <w:szCs w:val="28"/>
        </w:rPr>
        <w:t xml:space="preserve"> сельского поселения,  в разделе постановления.</w:t>
      </w:r>
    </w:p>
    <w:p w:rsidR="00C964E6" w:rsidRPr="00647C32" w:rsidRDefault="00C964E6" w:rsidP="00C96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7C3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 момента официального опубликования.</w:t>
      </w:r>
    </w:p>
    <w:p w:rsidR="00C964E6" w:rsidRPr="00C964E6" w:rsidRDefault="00C964E6" w:rsidP="00C96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964E6" w:rsidRDefault="00C964E6" w:rsidP="00C964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4E6" w:rsidRPr="00647C32" w:rsidRDefault="00C964E6" w:rsidP="00C96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E6" w:rsidRPr="00647C32" w:rsidRDefault="00C964E6" w:rsidP="00C96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E6" w:rsidRDefault="00C964E6" w:rsidP="00C964E6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4E6" w:rsidRDefault="00C964E6" w:rsidP="00C964E6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4E6" w:rsidRDefault="00C964E6" w:rsidP="00C964E6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4E6" w:rsidRDefault="00C964E6" w:rsidP="00C964E6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4E6" w:rsidRPr="002F0996" w:rsidRDefault="00C964E6" w:rsidP="00C964E6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964E6" w:rsidRPr="002F0996" w:rsidRDefault="00C964E6" w:rsidP="00C9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2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А.И. Пушкарев</w:t>
      </w:r>
    </w:p>
    <w:p w:rsidR="00C964E6" w:rsidRPr="002F0996" w:rsidRDefault="00C964E6" w:rsidP="00C9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E6" w:rsidRPr="00BA1440" w:rsidRDefault="00C964E6" w:rsidP="00C96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64E6" w:rsidRPr="003E369E" w:rsidRDefault="00C964E6" w:rsidP="00C96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Куменского района Кировской области 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2D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законопослушного поведения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движения в муниципальном образовании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Куменского района</w:t>
      </w:r>
    </w:p>
    <w:p w:rsidR="00C964E6" w:rsidRPr="00C964E6" w:rsidRDefault="00C964E6" w:rsidP="00C964E6">
      <w:pPr>
        <w:tabs>
          <w:tab w:val="left" w:pos="6780"/>
          <w:tab w:val="left" w:pos="7380"/>
          <w:tab w:val="left" w:pos="7560"/>
          <w:tab w:val="left" w:pos="10915"/>
        </w:tabs>
        <w:spacing w:after="0" w:line="240" w:lineRule="auto"/>
        <w:ind w:left="5103" w:right="-31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области»</w:t>
      </w:r>
    </w:p>
    <w:p w:rsidR="00C964E6" w:rsidRPr="00C964E6" w:rsidRDefault="00C964E6" w:rsidP="00C9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4E6" w:rsidRPr="00C964E6" w:rsidRDefault="00C964E6" w:rsidP="00C964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C964E6" w:rsidRPr="00C964E6" w:rsidRDefault="00C964E6" w:rsidP="00C964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90"/>
        <w:gridCol w:w="6456"/>
      </w:tblGrid>
      <w:tr w:rsidR="00C964E6" w:rsidRPr="00C964E6" w:rsidTr="008B069F">
        <w:trPr>
          <w:trHeight w:val="36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Вожгальского</w:t>
            </w:r>
            <w:proofErr w:type="spellEnd"/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Куменского района Кировской области</w:t>
            </w:r>
          </w:p>
        </w:tc>
      </w:tr>
      <w:tr w:rsidR="00C964E6" w:rsidRPr="00C964E6" w:rsidTr="008B069F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Краснооктябрьский</w:t>
            </w: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 МВД России «</w:t>
            </w:r>
            <w:proofErr w:type="spellStart"/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C964E6" w:rsidRPr="00C964E6" w:rsidTr="008B069F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C964E6" w:rsidRPr="00C964E6" w:rsidTr="008B069F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964E6" w:rsidRPr="00C964E6" w:rsidTr="008B069F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 Сокращение количества дорожно-транспортных</w:t>
            </w:r>
            <w:r w:rsidRPr="00C96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происшествий с пострадавшими.</w:t>
            </w:r>
          </w:p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муниципальном образовании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Вожгальское</w:t>
            </w:r>
            <w:proofErr w:type="spellEnd"/>
            <w:r w:rsidRPr="00C964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 Куменского района Кировской области</w:t>
            </w:r>
          </w:p>
        </w:tc>
      </w:tr>
      <w:tr w:rsidR="00C964E6" w:rsidRPr="00C964E6" w:rsidTr="008B069F">
        <w:trPr>
          <w:trHeight w:val="1279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Предупреждение опасного поведения детей</w:t>
            </w: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дошкольного и школьного возраста, участников</w:t>
            </w: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дорожного движения. </w:t>
            </w:r>
          </w:p>
          <w:p w:rsidR="00C964E6" w:rsidRPr="00C964E6" w:rsidRDefault="00C964E6" w:rsidP="00C9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</w:t>
            </w: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участников дорожного движения, культуры их</w:t>
            </w: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поведения.</w:t>
            </w:r>
          </w:p>
          <w:p w:rsidR="00C964E6" w:rsidRPr="00C964E6" w:rsidRDefault="00C964E6" w:rsidP="00C9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C964E6" w:rsidRPr="00C964E6" w:rsidTr="008B069F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 эффективности</w:t>
            </w: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реализации Программы      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.Количество дорожно-транспортных происшествий с участием несовершеннолетних </w:t>
            </w:r>
          </w:p>
          <w:p w:rsidR="00C964E6" w:rsidRPr="00C964E6" w:rsidRDefault="00C964E6" w:rsidP="00C964E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2.Количество детей, погибших в дорожно-транспортных происшествиях </w:t>
            </w:r>
          </w:p>
          <w:p w:rsidR="00C964E6" w:rsidRPr="00C964E6" w:rsidRDefault="00C964E6" w:rsidP="00C964E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3.Доля учащихся (воспитанников), задействованных в мероприятиях по профилактике дорожно-транспортных происшествий.</w:t>
            </w:r>
          </w:p>
        </w:tc>
      </w:tr>
      <w:tr w:rsidR="00C964E6" w:rsidRPr="00C964E6" w:rsidTr="008B069F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F72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F7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</w:t>
            </w:r>
            <w:r w:rsidR="00F7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 Реализация Программы не предусматривает разделения на этапы</w:t>
            </w:r>
          </w:p>
        </w:tc>
      </w:tr>
      <w:tr w:rsidR="00C964E6" w:rsidRPr="00C964E6" w:rsidTr="008B069F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предусматривается</w:t>
            </w:r>
          </w:p>
        </w:tc>
      </w:tr>
      <w:tr w:rsidR="00C964E6" w:rsidRPr="00C964E6" w:rsidTr="008B069F">
        <w:trPr>
          <w:trHeight w:val="36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E6" w:rsidRPr="00C964E6" w:rsidRDefault="00C964E6" w:rsidP="00C964E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</w:t>
            </w:r>
          </w:p>
        </w:tc>
      </w:tr>
    </w:tbl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964E6" w:rsidRPr="00C964E6" w:rsidRDefault="00C964E6" w:rsidP="00F720CC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Общая характеристика сферы реализации Программы,</w:t>
      </w:r>
    </w:p>
    <w:p w:rsidR="00C964E6" w:rsidRPr="00C964E6" w:rsidRDefault="00C964E6" w:rsidP="00F720CC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том числе формулировки основных проблем </w:t>
      </w:r>
      <w:proofErr w:type="gramStart"/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указанной</w:t>
      </w:r>
    </w:p>
    <w:p w:rsidR="00C964E6" w:rsidRPr="00C964E6" w:rsidRDefault="00C964E6" w:rsidP="00F720CC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сфере и прогноз ее развития</w:t>
      </w:r>
    </w:p>
    <w:p w:rsidR="00C964E6" w:rsidRPr="00C964E6" w:rsidRDefault="00C964E6" w:rsidP="00C964E6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Формирование законопослушного поведения участников дорожного движения предусматривает формирование безопасного поведения водителей и пешеходов в целях создания условий для эффективной реализации государственной политики по обеспечению безопасности дорожного движения. 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 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eastAsia="ru-RU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Количество ДТП на автомобильных дорогах МО </w:t>
      </w:r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Куменского района Кировской области с участием несовершеннолетних, в 20</w:t>
      </w:r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составило 0 происшествий, в которых пострадало 0 человек.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>1.3. За 1</w:t>
      </w:r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месяцев 202</w:t>
      </w:r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зарегистрировано 0 ДТП с участием несовершеннолетних, в </w:t>
      </w: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которых пострадало 0 человек.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Самыми распространенными причинами ДТП на автомобильных дорогах являются: </w:t>
      </w:r>
      <w:r w:rsidRPr="00C964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переход улиц перед близко идущим транспортом, переход проезжей части в не установленных местах, ходьба вдоль дороги при наличии тротуара.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>1.4. Программа включает в себя мероприятия, направленные на профилактику противоправного поведения на автомобильных дорогах (приложение № 1 к Программе).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Основные направления Программы по формированию законопослушного поведения участников дорожного движения в образовательных учреждениях </w:t>
      </w:r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Calibri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Куменского района определены в соответствии с приоритетами государственной политики, обозначенными поручением Президента Российской Федерации от 11.04.2016 № Пр-637ГС.</w:t>
      </w:r>
    </w:p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C964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Приоритеты муниципальной политики в соответствующей</w:t>
      </w: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Программы, сроков и этапов реализации Программы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2.1. Программа соответствует приоритетам, сформулированным в Программе социально-экономического развития муниципального образования </w:t>
      </w:r>
      <w:r w:rsidR="00F720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Кировской области, и направлена на повышение уровня безопасности транспортной инфраструктуры и профилактику дорожно-транспортных происшествий.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2.2. Целевыми показателями Программы являются: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2.2.1. Количество дорожно-транспортных происшествий с участием несовершеннолетних.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2.2.2. Количество детей, погибших в дорожно-транспортных происшествиях.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2.2.3. Доля учащихся (воспитанников), задействованных в мероприятиях по профилактике дорожно-транспортных происшествий.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2.3. Цели программы: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2.3.1. Сокращение количества дорожно-транспортных происшествий с пострадавшими.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2.3.2.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eastAsia="ru-RU"/>
        </w:rPr>
        <w:t>2.4. Для достижения целей будут решаться следующие задачи: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eastAsia="ru-RU"/>
        </w:rPr>
        <w:t xml:space="preserve">2.4.1. </w:t>
      </w: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Предупреждение опасного поведения детей дошкольного и школьного возраста, участников дорожного движения. 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2.4.2.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</w:t>
      </w: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участников дорожного движения, культуры их поведения.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2.4.3. Совершенствование системы профилактики детского дорожно-</w:t>
      </w:r>
      <w:r w:rsidRPr="00C964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транспортного травматизма, формирование у детей навыков безопасного поведения на дорогах.</w:t>
      </w:r>
    </w:p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3.Обобщенная характеристика мероприятий Программы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Программа представляет собой систему мероприятий, направленных на сохранение, совершенствование уровня безопасности дорожного движения на территории муниципального образования </w:t>
      </w:r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Кировской области и законопослушного поведения участников дорожного движения. 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Реализация Программы предусматривает исполнение поставленных задач, регулярное проведение мониторинга достигаемых результатов и оценки эффективности мероприятий данной Программы: 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снижение количества дорожно-транспортных происшествий, с участием несовершеннолетних на территории муниципального образования </w:t>
      </w:r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Кировской области;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предотвращение роста числа детей, погибших в дорожно-транспортных происшествиях на территории муниципального образования </w:t>
      </w:r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Кировской области;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сохранение доли учащихся (воспитанников), задействованных в мероприятиях по профилактике дорожно-транспортных происшествий на территории муниципального образования </w:t>
      </w:r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Кировской области.</w:t>
      </w:r>
    </w:p>
    <w:p w:rsidR="00C964E6" w:rsidRPr="00C964E6" w:rsidRDefault="00C964E6" w:rsidP="00C964E6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64E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Основные меры правового регулирования в сфере реализации Программы</w:t>
      </w:r>
    </w:p>
    <w:p w:rsidR="00C964E6" w:rsidRPr="00C964E6" w:rsidRDefault="00C964E6" w:rsidP="00C96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4.1. Программа разработана в соответствии </w:t>
      </w:r>
      <w:proofErr w:type="gramStart"/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C964E6" w:rsidRPr="00C964E6" w:rsidRDefault="00C964E6" w:rsidP="00C96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hyperlink r:id="rId9" w:history="1">
        <w:r w:rsidRPr="00C964E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10.12.1995 N 196-ФЗ "О безопасности дорожного движения";</w:t>
      </w:r>
    </w:p>
    <w:p w:rsidR="00C964E6" w:rsidRPr="00C964E6" w:rsidRDefault="00C964E6" w:rsidP="00C96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hyperlink r:id="rId10" w:history="1">
        <w:r w:rsidRPr="00C964E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964E6" w:rsidRPr="00C964E6" w:rsidRDefault="00C964E6" w:rsidP="00C96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hyperlink r:id="rId11" w:history="1">
        <w:r w:rsidRPr="00C964E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96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Программы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Ресурсного обеспечения для реализации Программы не предусматривается.</w:t>
      </w:r>
    </w:p>
    <w:p w:rsidR="00C964E6" w:rsidRPr="00C964E6" w:rsidRDefault="00C964E6" w:rsidP="00C9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4E6" w:rsidRPr="00C964E6" w:rsidRDefault="00C964E6" w:rsidP="00C9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Анализ рисков реализации Программы и описание мер </w:t>
      </w:r>
    </w:p>
    <w:p w:rsidR="00C964E6" w:rsidRPr="00C964E6" w:rsidRDefault="00C964E6" w:rsidP="00C9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рисками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нормативные правовые риски - непринятие или несвоевременное принятие необходимых правовых актов;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организационные и управленческие риски - слабая координация действий участников Программы.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Для минимизации управленческих и организационных рисков необходимо предпринять ряд мер, таких как: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мониторинг хода реализации мероприятий Программы;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6.2.2. широкое привлечение общественности к реализации и оценке результатов реализации Программы; 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6.2.3. обеспечение публичности промежуточных отчетов и годовых докладов о ходе реализации Программы.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Для минимизации нормативно-правовых рисков необходимо: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6.3.1. проводить мониторинг изменений в действующем законодательстве Российской Федерации;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6.3.2. обеспечить своевременное внесение изменений в муниципальные правовые акты муниципального образования </w:t>
      </w:r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Кировской области.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Внесение изменений в Программу осуществляется по инициативе</w:t>
      </w: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ответственного исполнителя либо во исполнение поручений главы </w:t>
      </w:r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Куменского района Кировской области.</w:t>
      </w:r>
    </w:p>
    <w:p w:rsidR="00C964E6" w:rsidRPr="00C964E6" w:rsidRDefault="00C964E6" w:rsidP="00C9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Методика оценки эффективности реализации Программы</w:t>
      </w:r>
    </w:p>
    <w:p w:rsidR="00C964E6" w:rsidRPr="00C964E6" w:rsidRDefault="00C964E6" w:rsidP="00C96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4E6" w:rsidRPr="00C964E6" w:rsidRDefault="00F720CC" w:rsidP="00C96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964E6"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эффективности реализации </w:t>
      </w:r>
      <w:r w:rsidR="00C964E6"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проводится ответственным исполнителем ежегодно до 1 марта года, следующего за отчетным, в целях оценки вклада результатов Программы в социально-экономическое развитие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="00C964E6"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Куменского района Кировской области.</w:t>
      </w:r>
      <w:proofErr w:type="gramEnd"/>
    </w:p>
    <w:p w:rsidR="00C964E6" w:rsidRPr="00C964E6" w:rsidRDefault="00C964E6" w:rsidP="00C96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Достижение показателей результативности Программы производится на основании сведений о показателях Программы, представленных в приложении № 2 к Программе. </w:t>
      </w:r>
    </w:p>
    <w:p w:rsidR="00C964E6" w:rsidRPr="00C964E6" w:rsidRDefault="00C964E6" w:rsidP="00C96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Для достижения запланированных результатов Программы в отчетном году осуществляется следующая оценка степени достижения целей и решения задач Программы путем </w:t>
      </w:r>
      <w:proofErr w:type="gramStart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сопоставления</w:t>
      </w:r>
      <w:proofErr w:type="gramEnd"/>
      <w:r w:rsidRPr="00C9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 достигнутых значений целевых показателей Программы и их плановых значений.</w:t>
      </w:r>
    </w:p>
    <w:p w:rsidR="00C964E6" w:rsidRPr="00C964E6" w:rsidRDefault="00C964E6" w:rsidP="00C964E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C964E6" w:rsidRPr="00C964E6" w:rsidSect="00CC2F5E">
          <w:headerReference w:type="default" r:id="rId12"/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C964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C964E6" w:rsidRPr="00C964E6" w:rsidRDefault="00C964E6" w:rsidP="00C964E6">
      <w:pPr>
        <w:widowControl w:val="0"/>
        <w:spacing w:after="0" w:line="240" w:lineRule="auto"/>
        <w:ind w:firstLine="1247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ППриложение</w:t>
      </w:r>
      <w:proofErr w:type="spellEnd"/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</w:p>
    <w:p w:rsidR="00C964E6" w:rsidRPr="00C964E6" w:rsidRDefault="00C964E6" w:rsidP="00C964E6">
      <w:pPr>
        <w:widowControl w:val="0"/>
        <w:spacing w:after="0" w:line="240" w:lineRule="auto"/>
        <w:ind w:firstLine="1247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ind w:firstLine="1247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</w:p>
    <w:p w:rsidR="00C964E6" w:rsidRPr="00C964E6" w:rsidRDefault="00C964E6" w:rsidP="00C964E6">
      <w:pPr>
        <w:widowControl w:val="0"/>
        <w:spacing w:after="0" w:line="240" w:lineRule="auto"/>
        <w:ind w:firstLine="1247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мероприятий Программы</w:t>
      </w:r>
    </w:p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645"/>
        <w:gridCol w:w="1272"/>
        <w:gridCol w:w="1606"/>
        <w:gridCol w:w="2792"/>
      </w:tblGrid>
      <w:tr w:rsidR="00C964E6" w:rsidRPr="00C964E6" w:rsidTr="00F720CC">
        <w:tc>
          <w:tcPr>
            <w:tcW w:w="58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</w:tr>
      <w:tr w:rsidR="00C964E6" w:rsidRPr="00C964E6" w:rsidTr="00F720CC">
        <w:tc>
          <w:tcPr>
            <w:tcW w:w="58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5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2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- 202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vMerge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4E6" w:rsidRPr="00C964E6" w:rsidTr="00F720CC">
        <w:tc>
          <w:tcPr>
            <w:tcW w:w="58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shd w:val="clear" w:color="auto" w:fill="auto"/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Организация и проведение уроков правовых знаний в образовательных учреждениях в рамках Всероссийской акции «Внимание – дети!»</w:t>
            </w:r>
          </w:p>
        </w:tc>
        <w:tc>
          <w:tcPr>
            <w:tcW w:w="1272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всего срока исполнения Программы</w:t>
            </w:r>
          </w:p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МКУ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Краснооктябрьский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СДК</w:t>
            </w:r>
            <w:proofErr w:type="gram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 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Вожгальская</w:t>
            </w:r>
            <w:proofErr w:type="spell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сельская библиотека им.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Шаляпина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МКОУ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Ш 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 Краснооктябрьский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администрации сельского поселения, </w:t>
            </w:r>
            <w:proofErr w:type="spell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ОКДНиЗП</w:t>
            </w:r>
            <w:proofErr w:type="spell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МО МВД России «</w:t>
            </w:r>
            <w:proofErr w:type="spell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C964E6" w:rsidRPr="00C964E6" w:rsidTr="00F720CC">
        <w:tc>
          <w:tcPr>
            <w:tcW w:w="58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shd w:val="clear" w:color="auto" w:fill="auto"/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</w:t>
            </w:r>
            <w:proofErr w:type="gramStart"/>
            <w:r w:rsidRPr="00C964E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движения стереотипов законопослушного поведения участников дорожного движения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всего срока исполнения Программы</w:t>
            </w:r>
          </w:p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МКОУ 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ОШ 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 Краснооктябрьский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64E6" w:rsidRPr="00C964E6" w:rsidTr="00F720CC">
        <w:tc>
          <w:tcPr>
            <w:tcW w:w="58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shd w:val="clear" w:color="auto" w:fill="auto"/>
          </w:tcPr>
          <w:p w:rsidR="00C964E6" w:rsidRPr="00C964E6" w:rsidRDefault="00C964E6" w:rsidP="00C9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Совещание по актуальным вопросам обеспечения безопасности дорожного движения </w:t>
            </w:r>
          </w:p>
        </w:tc>
        <w:tc>
          <w:tcPr>
            <w:tcW w:w="1272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всего срока исполнения Программы</w:t>
            </w:r>
          </w:p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Вожгальского</w:t>
            </w:r>
            <w:proofErr w:type="spellEnd"/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64E6" w:rsidRPr="00C964E6" w:rsidTr="00F720CC">
        <w:tc>
          <w:tcPr>
            <w:tcW w:w="58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shd w:val="clear" w:color="auto" w:fill="auto"/>
          </w:tcPr>
          <w:p w:rsidR="00C964E6" w:rsidRPr="00C964E6" w:rsidRDefault="00C964E6" w:rsidP="00C9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272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всего срока исполнения Программы</w:t>
            </w:r>
          </w:p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Вожгальского</w:t>
            </w:r>
            <w:proofErr w:type="spellEnd"/>
            <w:r w:rsidR="001F51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64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</w:p>
    <w:p w:rsidR="00C964E6" w:rsidRPr="00C964E6" w:rsidRDefault="00C964E6" w:rsidP="00C96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964E6" w:rsidRPr="00C964E6" w:rsidRDefault="00C964E6" w:rsidP="00C964E6">
      <w:pPr>
        <w:widowControl w:val="0"/>
        <w:spacing w:after="0" w:line="240" w:lineRule="auto"/>
        <w:ind w:firstLine="1247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ind w:firstLine="1247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>ППриложение</w:t>
      </w:r>
      <w:proofErr w:type="spellEnd"/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</w:t>
      </w:r>
    </w:p>
    <w:p w:rsidR="00C964E6" w:rsidRPr="00C964E6" w:rsidRDefault="00C964E6" w:rsidP="00C964E6">
      <w:pPr>
        <w:widowControl w:val="0"/>
        <w:spacing w:after="0" w:line="240" w:lineRule="auto"/>
        <w:ind w:firstLine="96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Программы</w:t>
      </w:r>
    </w:p>
    <w:p w:rsidR="00C964E6" w:rsidRPr="00C964E6" w:rsidRDefault="00C964E6" w:rsidP="00C96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83"/>
        <w:gridCol w:w="1292"/>
        <w:gridCol w:w="835"/>
        <w:gridCol w:w="850"/>
        <w:gridCol w:w="709"/>
        <w:gridCol w:w="709"/>
        <w:gridCol w:w="850"/>
      </w:tblGrid>
      <w:tr w:rsidR="00C964E6" w:rsidRPr="00C964E6" w:rsidTr="008B069F">
        <w:trPr>
          <w:trHeight w:val="374"/>
        </w:trPr>
        <w:tc>
          <w:tcPr>
            <w:tcW w:w="540" w:type="dxa"/>
            <w:vMerge w:val="restart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53" w:type="dxa"/>
            <w:gridSpan w:val="5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C964E6" w:rsidRPr="00C964E6" w:rsidTr="008B069F">
        <w:tc>
          <w:tcPr>
            <w:tcW w:w="540" w:type="dxa"/>
            <w:vMerge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F5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F5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F5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F5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1F51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F5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C964E6" w:rsidRPr="00C964E6" w:rsidTr="008B069F">
        <w:tc>
          <w:tcPr>
            <w:tcW w:w="54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дорожно-транспортных происшествий, с участием несовершеннолетних</w:t>
            </w:r>
          </w:p>
        </w:tc>
        <w:tc>
          <w:tcPr>
            <w:tcW w:w="1292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5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64E6" w:rsidRPr="00C964E6" w:rsidTr="008B069F">
        <w:tc>
          <w:tcPr>
            <w:tcW w:w="54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детей, погибших в дорожно-транспортных происшествиях</w:t>
            </w:r>
          </w:p>
        </w:tc>
        <w:tc>
          <w:tcPr>
            <w:tcW w:w="1292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35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64E6" w:rsidRPr="00C964E6" w:rsidTr="008B069F">
        <w:tc>
          <w:tcPr>
            <w:tcW w:w="54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учащихся (воспитанников), задействованных в мероприятиях по профилактике дорожно-транспортных происшествий.</w:t>
            </w:r>
          </w:p>
        </w:tc>
        <w:tc>
          <w:tcPr>
            <w:tcW w:w="1292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964E6" w:rsidRPr="00C964E6" w:rsidRDefault="00C964E6" w:rsidP="00C964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4E6" w:rsidRPr="00C964E6" w:rsidRDefault="00C964E6" w:rsidP="00C96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964E6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E6" w:rsidRDefault="00C964E6" w:rsidP="00C964E6">
      <w:pPr>
        <w:autoSpaceDE w:val="0"/>
        <w:autoSpaceDN w:val="0"/>
        <w:adjustRightInd w:val="0"/>
        <w:spacing w:after="0" w:line="240" w:lineRule="exact"/>
        <w:ind w:left="4678" w:hanging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B6EDF" w:rsidRDefault="005B6EDF"/>
    <w:sectPr w:rsidR="005B6EDF" w:rsidSect="00125AA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59" w:rsidRDefault="00423E59" w:rsidP="00D62666">
      <w:pPr>
        <w:spacing w:after="0" w:line="240" w:lineRule="auto"/>
      </w:pPr>
      <w:r>
        <w:separator/>
      </w:r>
    </w:p>
  </w:endnote>
  <w:endnote w:type="continuationSeparator" w:id="0">
    <w:p w:rsidR="00423E59" w:rsidRDefault="00423E59" w:rsidP="00D6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59" w:rsidRDefault="00423E59" w:rsidP="00D62666">
      <w:pPr>
        <w:spacing w:after="0" w:line="240" w:lineRule="auto"/>
      </w:pPr>
      <w:r>
        <w:separator/>
      </w:r>
    </w:p>
  </w:footnote>
  <w:footnote w:type="continuationSeparator" w:id="0">
    <w:p w:rsidR="00423E59" w:rsidRDefault="00423E59" w:rsidP="00D6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A4" w:rsidRDefault="00D62666" w:rsidP="002121A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51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2D8D">
      <w:rPr>
        <w:rStyle w:val="a6"/>
        <w:noProof/>
      </w:rPr>
      <w:t>8</w:t>
    </w:r>
    <w:r>
      <w:rPr>
        <w:rStyle w:val="a6"/>
      </w:rPr>
      <w:fldChar w:fldCharType="end"/>
    </w:r>
  </w:p>
  <w:p w:rsidR="002121A4" w:rsidRDefault="00423E59" w:rsidP="003114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42BF"/>
    <w:multiLevelType w:val="hybridMultilevel"/>
    <w:tmpl w:val="1AEE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4E6"/>
    <w:rsid w:val="001F5148"/>
    <w:rsid w:val="00423E59"/>
    <w:rsid w:val="005B6EDF"/>
    <w:rsid w:val="00C964E6"/>
    <w:rsid w:val="00D62666"/>
    <w:rsid w:val="00F720CC"/>
    <w:rsid w:val="00F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9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64E6"/>
  </w:style>
  <w:style w:type="character" w:styleId="a6">
    <w:name w:val="page number"/>
    <w:basedOn w:val="a0"/>
    <w:uiPriority w:val="99"/>
    <w:rsid w:val="00C9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9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64E6"/>
  </w:style>
  <w:style w:type="character" w:styleId="a6">
    <w:name w:val="page number"/>
    <w:basedOn w:val="a0"/>
    <w:uiPriority w:val="99"/>
    <w:rsid w:val="00C9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9620AE2DC0F6EBE724A3ED2ED6857D3336B8845AA544015BA5D504D2E90C425085C7729F4CB0AF0655F24E4o7x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9620AE2DC0F6EBE724A3ED2ED6857D3306B824AA4544015BA5D504D2E90C4370804782CF6815BBD2E5024EC65273EB09DB2DAo2xC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99620AE2DC0F6EBE724A3ED2ED6857D3336B8240AE544015BA5D504D2E90C425085C7729F4CB0AF0655F24E4o7x2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599620AE2DC0F6EBE724A3ED2ED6857D3336B8845AA544015BA5D504D2E90C425085C7729F4CB0AF0655F24E4o7x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9620AE2DC0F6EBE724A3ED2ED6857D3306B824AA4544015BA5D504D2E90C425085C7729F4CB0AF0655F24E4o7x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2022-11-01T06:13:00Z</dcterms:created>
  <dcterms:modified xsi:type="dcterms:W3CDTF">2022-11-01T07:55:00Z</dcterms:modified>
</cp:coreProperties>
</file>