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EF" w:rsidRDefault="00C72E56" w:rsidP="00050AEF">
      <w:pPr>
        <w:rPr>
          <w:b/>
          <w:sz w:val="40"/>
          <w:szCs w:val="40"/>
        </w:rPr>
      </w:pPr>
      <w:r w:rsidRPr="00C72E56">
        <w:rPr>
          <w:b/>
          <w:sz w:val="40"/>
          <w:szCs w:val="40"/>
        </w:rPr>
        <w:t xml:space="preserve">                                                        </w:t>
      </w:r>
      <w:r>
        <w:rPr>
          <w:b/>
          <w:sz w:val="40"/>
          <w:szCs w:val="40"/>
        </w:rPr>
        <w:t xml:space="preserve">                 </w:t>
      </w:r>
    </w:p>
    <w:p w:rsidR="00C02255" w:rsidRDefault="00050AEF" w:rsidP="00050AEF">
      <w:pPr>
        <w:rPr>
          <w:color w:val="000000"/>
          <w:szCs w:val="28"/>
        </w:rPr>
      </w:pPr>
      <w:r>
        <w:rPr>
          <w:b/>
          <w:sz w:val="40"/>
          <w:szCs w:val="40"/>
        </w:rPr>
        <w:t xml:space="preserve">    </w:t>
      </w:r>
      <w:r w:rsidR="00573630" w:rsidRPr="00FB6C05">
        <w:rPr>
          <w:color w:val="000000"/>
          <w:szCs w:val="28"/>
        </w:rPr>
        <w:t xml:space="preserve"> </w:t>
      </w:r>
      <w:r w:rsidR="00FB6C05" w:rsidRPr="00FB6C05">
        <w:rPr>
          <w:color w:val="000000"/>
          <w:szCs w:val="28"/>
        </w:rPr>
        <w:t>АДМИНИСТР</w:t>
      </w:r>
      <w:r w:rsidR="00FB6C05" w:rsidRPr="00FB6C05">
        <w:rPr>
          <w:color w:val="000000"/>
          <w:szCs w:val="28"/>
        </w:rPr>
        <w:t>А</w:t>
      </w:r>
      <w:r w:rsidR="00FB6C05" w:rsidRPr="00FB6C05">
        <w:rPr>
          <w:color w:val="000000"/>
          <w:szCs w:val="28"/>
        </w:rPr>
        <w:t xml:space="preserve">ЦИЯ </w:t>
      </w:r>
      <w:r w:rsidR="00C02255">
        <w:rPr>
          <w:color w:val="000000"/>
          <w:szCs w:val="28"/>
        </w:rPr>
        <w:t>ВОЖГАЛЬСКОГО СЕЛЬСКОГО ПОСЕЛЕНИЯ</w:t>
      </w:r>
    </w:p>
    <w:p w:rsidR="00B171A6" w:rsidRPr="00FB6C05" w:rsidRDefault="00FB6C05" w:rsidP="00B171A6">
      <w:pPr>
        <w:pStyle w:val="a7"/>
        <w:rPr>
          <w:color w:val="000000"/>
          <w:szCs w:val="28"/>
        </w:rPr>
      </w:pPr>
      <w:r w:rsidRPr="00FB6C05">
        <w:rPr>
          <w:color w:val="000000"/>
          <w:szCs w:val="28"/>
        </w:rPr>
        <w:t>КУМЕНСКОГО РАЙОНА</w:t>
      </w:r>
    </w:p>
    <w:p w:rsidR="00B171A6" w:rsidRPr="00FB6C05" w:rsidRDefault="00B171A6" w:rsidP="00B171A6">
      <w:pPr>
        <w:pStyle w:val="a8"/>
        <w:rPr>
          <w:sz w:val="28"/>
          <w:szCs w:val="28"/>
        </w:rPr>
      </w:pPr>
      <w:r w:rsidRPr="00FB6C05">
        <w:rPr>
          <w:sz w:val="28"/>
          <w:szCs w:val="28"/>
        </w:rPr>
        <w:t>КИРОВСКОЙ ОБЛАСТИ</w:t>
      </w:r>
    </w:p>
    <w:p w:rsidR="000817E4" w:rsidRPr="00FB6C05" w:rsidRDefault="00B171A6" w:rsidP="000817E4">
      <w:pPr>
        <w:pStyle w:val="a8"/>
        <w:rPr>
          <w:sz w:val="28"/>
          <w:szCs w:val="28"/>
        </w:rPr>
      </w:pPr>
      <w:r w:rsidRPr="00FB6C05">
        <w:rPr>
          <w:sz w:val="28"/>
          <w:szCs w:val="28"/>
        </w:rPr>
        <w:t xml:space="preserve"> ПОСТАНОВЛЕНИЕ</w:t>
      </w:r>
    </w:p>
    <w:p w:rsidR="005B5343" w:rsidRDefault="00B369E6" w:rsidP="00FC5174">
      <w:pPr>
        <w:jc w:val="center"/>
        <w:rPr>
          <w:color w:val="000000"/>
          <w:szCs w:val="28"/>
        </w:rPr>
      </w:pPr>
      <w:r w:rsidRPr="00FB6C05">
        <w:rPr>
          <w:color w:val="000000"/>
          <w:szCs w:val="28"/>
        </w:rPr>
        <w:t>от</w:t>
      </w:r>
      <w:r w:rsidR="00FB6C05" w:rsidRPr="00FB6C05">
        <w:rPr>
          <w:color w:val="000000"/>
          <w:szCs w:val="28"/>
        </w:rPr>
        <w:t xml:space="preserve"> </w:t>
      </w:r>
      <w:r w:rsidR="00477DE1">
        <w:rPr>
          <w:color w:val="000000"/>
          <w:szCs w:val="28"/>
        </w:rPr>
        <w:t>29</w:t>
      </w:r>
      <w:r w:rsidR="00FB6C05" w:rsidRPr="00FB6C05">
        <w:rPr>
          <w:color w:val="000000"/>
          <w:szCs w:val="28"/>
        </w:rPr>
        <w:t>.0</w:t>
      </w:r>
      <w:r w:rsidR="005F697C">
        <w:rPr>
          <w:color w:val="000000"/>
          <w:szCs w:val="28"/>
        </w:rPr>
        <w:t>5</w:t>
      </w:r>
      <w:r w:rsidR="00DB04C3" w:rsidRPr="00FB6C05">
        <w:rPr>
          <w:color w:val="000000"/>
          <w:szCs w:val="28"/>
        </w:rPr>
        <w:t>.202</w:t>
      </w:r>
      <w:r w:rsidR="00FB6C05" w:rsidRPr="00FB6C05">
        <w:rPr>
          <w:color w:val="000000"/>
          <w:szCs w:val="28"/>
        </w:rPr>
        <w:t>3</w:t>
      </w:r>
      <w:r w:rsidR="00DB04C3" w:rsidRPr="00FB6C05">
        <w:rPr>
          <w:color w:val="000000"/>
          <w:szCs w:val="28"/>
        </w:rPr>
        <w:t xml:space="preserve"> № </w:t>
      </w:r>
      <w:r w:rsidR="00477DE1">
        <w:rPr>
          <w:color w:val="000000"/>
          <w:szCs w:val="28"/>
        </w:rPr>
        <w:t>29</w:t>
      </w:r>
    </w:p>
    <w:p w:rsidR="00B369E6" w:rsidRPr="00FB6C05" w:rsidRDefault="00C02255" w:rsidP="00C02255">
      <w:pPr>
        <w:rPr>
          <w:szCs w:val="28"/>
        </w:rPr>
      </w:pPr>
      <w:r>
        <w:rPr>
          <w:color w:val="000000"/>
          <w:szCs w:val="28"/>
        </w:rPr>
        <w:t xml:space="preserve">                                                              </w:t>
      </w:r>
      <w:r>
        <w:rPr>
          <w:szCs w:val="28"/>
        </w:rPr>
        <w:t>с. Вожгалы</w:t>
      </w:r>
    </w:p>
    <w:p w:rsidR="00A8021F" w:rsidRPr="00FB6C05" w:rsidRDefault="00A8021F" w:rsidP="006D4409">
      <w:pPr>
        <w:rPr>
          <w:szCs w:val="28"/>
        </w:rPr>
      </w:pPr>
    </w:p>
    <w:p w:rsidR="00FB6C05" w:rsidRPr="00FB6C05" w:rsidRDefault="00FB6C05" w:rsidP="00FB6C05">
      <w:pPr>
        <w:spacing w:afterAutospacing="1"/>
        <w:jc w:val="center"/>
        <w:rPr>
          <w:b/>
          <w:szCs w:val="28"/>
        </w:rPr>
      </w:pPr>
      <w:r w:rsidRPr="00FB6C05">
        <w:rPr>
          <w:b/>
          <w:szCs w:val="28"/>
        </w:rPr>
        <w:t xml:space="preserve">Об утверждении Правил разработки и утверждения административных </w:t>
      </w:r>
      <w:r w:rsidR="00050AEF">
        <w:rPr>
          <w:b/>
          <w:szCs w:val="28"/>
        </w:rPr>
        <w:t xml:space="preserve"> </w:t>
      </w:r>
      <w:r w:rsidRPr="00FB6C05">
        <w:rPr>
          <w:b/>
          <w:szCs w:val="28"/>
        </w:rPr>
        <w:t xml:space="preserve">регламентов предоставления муниципальных услуг с использованием </w:t>
      </w:r>
      <w:r w:rsidR="00050AEF">
        <w:rPr>
          <w:b/>
          <w:szCs w:val="28"/>
        </w:rPr>
        <w:t xml:space="preserve">     </w:t>
      </w:r>
      <w:r w:rsidRPr="00FB6C05">
        <w:rPr>
          <w:b/>
          <w:szCs w:val="28"/>
        </w:rPr>
        <w:t xml:space="preserve">федеральной государственной информационной системы «Федеральный </w:t>
      </w:r>
      <w:r w:rsidR="00050AEF">
        <w:rPr>
          <w:b/>
          <w:szCs w:val="28"/>
        </w:rPr>
        <w:t xml:space="preserve"> </w:t>
      </w:r>
      <w:r w:rsidRPr="00FB6C05">
        <w:rPr>
          <w:b/>
          <w:szCs w:val="28"/>
        </w:rPr>
        <w:t>реестр государственных и муниципальных услуг (функций)»</w:t>
      </w:r>
    </w:p>
    <w:p w:rsidR="00A8021F" w:rsidRPr="00FB6C05" w:rsidRDefault="00A8021F" w:rsidP="00A8021F">
      <w:pPr>
        <w:jc w:val="both"/>
        <w:rPr>
          <w:szCs w:val="28"/>
        </w:rPr>
      </w:pPr>
    </w:p>
    <w:p w:rsidR="00A8021F" w:rsidRPr="00FB6C05" w:rsidRDefault="00FB6C05" w:rsidP="001B64E1">
      <w:pPr>
        <w:ind w:firstLine="720"/>
        <w:jc w:val="both"/>
        <w:rPr>
          <w:szCs w:val="28"/>
        </w:rPr>
      </w:pPr>
      <w:proofErr w:type="gramStart"/>
      <w:r w:rsidRPr="00FB6C05">
        <w:rPr>
          <w:szCs w:val="28"/>
        </w:rPr>
        <w:t>В соответствии с Федеральными законами от 27.07.2010 № 210-ФЗ "Об о</w:t>
      </w:r>
      <w:r w:rsidRPr="00FB6C05">
        <w:rPr>
          <w:szCs w:val="28"/>
        </w:rPr>
        <w:t>р</w:t>
      </w:r>
      <w:r w:rsidRPr="00FB6C05">
        <w:rPr>
          <w:szCs w:val="28"/>
        </w:rPr>
        <w:t>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Российской Федерации от 20.07.2021 № 1228 «Об утверждении Правил разработки и утверждения адм</w:t>
      </w:r>
      <w:r w:rsidRPr="00FB6C05">
        <w:rPr>
          <w:szCs w:val="28"/>
        </w:rPr>
        <w:t>и</w:t>
      </w:r>
      <w:r w:rsidRPr="00FB6C05">
        <w:rPr>
          <w:szCs w:val="28"/>
        </w:rPr>
        <w:t>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w:t>
      </w:r>
      <w:proofErr w:type="gramEnd"/>
      <w:r w:rsidRPr="00FB6C05">
        <w:rPr>
          <w:szCs w:val="28"/>
        </w:rPr>
        <w:t xml:space="preserve"> и отдельных положений актов Правительс</w:t>
      </w:r>
      <w:r w:rsidRPr="00FB6C05">
        <w:rPr>
          <w:szCs w:val="28"/>
        </w:rPr>
        <w:t>т</w:t>
      </w:r>
      <w:r w:rsidRPr="00FB6C05">
        <w:rPr>
          <w:szCs w:val="28"/>
        </w:rPr>
        <w:t>ва Российской Федерации», постановлением Правительства Кировской области от 08.07.2022 № 350-П «Об утверждении Правил разработки и утверждения а</w:t>
      </w:r>
      <w:r w:rsidRPr="00FB6C05">
        <w:rPr>
          <w:szCs w:val="28"/>
        </w:rPr>
        <w:t>д</w:t>
      </w:r>
      <w:r w:rsidRPr="00FB6C05">
        <w:rPr>
          <w:szCs w:val="28"/>
        </w:rPr>
        <w:t>министративных регламентов предоставления государственных услуг с испол</w:t>
      </w:r>
      <w:r w:rsidRPr="00FB6C05">
        <w:rPr>
          <w:szCs w:val="28"/>
        </w:rPr>
        <w:t>ь</w:t>
      </w:r>
      <w:r w:rsidRPr="00FB6C05">
        <w:rPr>
          <w:szCs w:val="28"/>
        </w:rPr>
        <w:t>зованием федеральной государственной информационной системы «Федерал</w:t>
      </w:r>
      <w:r w:rsidRPr="00FB6C05">
        <w:rPr>
          <w:szCs w:val="28"/>
        </w:rPr>
        <w:t>ь</w:t>
      </w:r>
      <w:r w:rsidRPr="00FB6C05">
        <w:rPr>
          <w:szCs w:val="28"/>
        </w:rPr>
        <w:t xml:space="preserve">ный реестр государственных и муниципальных услуг (функций)», </w:t>
      </w:r>
      <w:r w:rsidR="00BA3CE7" w:rsidRPr="00FB6C05">
        <w:rPr>
          <w:szCs w:val="28"/>
        </w:rPr>
        <w:t>администр</w:t>
      </w:r>
      <w:r w:rsidR="00BA3CE7" w:rsidRPr="00FB6C05">
        <w:rPr>
          <w:szCs w:val="28"/>
        </w:rPr>
        <w:t>а</w:t>
      </w:r>
      <w:r w:rsidR="00BA3CE7" w:rsidRPr="00FB6C05">
        <w:rPr>
          <w:szCs w:val="28"/>
        </w:rPr>
        <w:t xml:space="preserve">ция </w:t>
      </w:r>
      <w:proofErr w:type="spellStart"/>
      <w:r w:rsidR="00F15A5B">
        <w:rPr>
          <w:szCs w:val="28"/>
        </w:rPr>
        <w:t>Вожгальского</w:t>
      </w:r>
      <w:proofErr w:type="spellEnd"/>
      <w:r w:rsidR="00F15A5B">
        <w:rPr>
          <w:szCs w:val="28"/>
        </w:rPr>
        <w:t xml:space="preserve"> сельского поселения</w:t>
      </w:r>
      <w:r w:rsidR="00BA3CE7" w:rsidRPr="00FB6C05">
        <w:rPr>
          <w:szCs w:val="28"/>
        </w:rPr>
        <w:t xml:space="preserve"> </w:t>
      </w:r>
      <w:r w:rsidR="00C0337D" w:rsidRPr="00FB6C05">
        <w:rPr>
          <w:szCs w:val="28"/>
        </w:rPr>
        <w:t>ПОСТАНОВЛЯ</w:t>
      </w:r>
      <w:r w:rsidR="00BA3CE7" w:rsidRPr="00FB6C05">
        <w:rPr>
          <w:szCs w:val="28"/>
        </w:rPr>
        <w:t>ЕТ</w:t>
      </w:r>
      <w:r w:rsidR="00C0337D" w:rsidRPr="00FB6C05">
        <w:rPr>
          <w:szCs w:val="28"/>
        </w:rPr>
        <w:t>:</w:t>
      </w:r>
    </w:p>
    <w:p w:rsidR="00FB6C05" w:rsidRPr="00FB6C05" w:rsidRDefault="00FB6C05" w:rsidP="00FB6C05">
      <w:pPr>
        <w:ind w:firstLine="709"/>
        <w:jc w:val="both"/>
        <w:rPr>
          <w:bCs/>
          <w:szCs w:val="28"/>
        </w:rPr>
      </w:pPr>
      <w:r w:rsidRPr="00FB6C05">
        <w:rPr>
          <w:bCs/>
          <w:szCs w:val="28"/>
        </w:rPr>
        <w:t>1. Утвердить Правила разработки и утверждения административных ре</w:t>
      </w:r>
      <w:r w:rsidRPr="00FB6C05">
        <w:rPr>
          <w:bCs/>
          <w:szCs w:val="28"/>
        </w:rPr>
        <w:t>г</w:t>
      </w:r>
      <w:r w:rsidRPr="00FB6C05">
        <w:rPr>
          <w:bCs/>
          <w:szCs w:val="28"/>
        </w:rPr>
        <w:t>ламентов предоставления муниципальных услуг с использованием федеральной государственной информационной системы "Федеральный реестр государстве</w:t>
      </w:r>
      <w:r w:rsidRPr="00FB6C05">
        <w:rPr>
          <w:bCs/>
          <w:szCs w:val="28"/>
        </w:rPr>
        <w:t>н</w:t>
      </w:r>
      <w:r w:rsidRPr="00FB6C05">
        <w:rPr>
          <w:bCs/>
          <w:szCs w:val="28"/>
        </w:rPr>
        <w:t>ных и муниципальных услуг (функций)" согласно приложению.</w:t>
      </w:r>
    </w:p>
    <w:p w:rsidR="00FB6C05" w:rsidRPr="00FB6C05" w:rsidRDefault="00FB6C05" w:rsidP="005F697C">
      <w:pPr>
        <w:ind w:firstLine="709"/>
        <w:jc w:val="both"/>
        <w:rPr>
          <w:bCs/>
          <w:szCs w:val="28"/>
        </w:rPr>
      </w:pPr>
      <w:r w:rsidRPr="00FB6C05">
        <w:rPr>
          <w:bCs/>
          <w:szCs w:val="28"/>
        </w:rPr>
        <w:t xml:space="preserve">2. </w:t>
      </w:r>
      <w:proofErr w:type="gramStart"/>
      <w:r w:rsidR="00170209">
        <w:rPr>
          <w:bCs/>
          <w:szCs w:val="28"/>
        </w:rPr>
        <w:t xml:space="preserve">Работникам </w:t>
      </w:r>
      <w:r w:rsidRPr="00FB6C05">
        <w:rPr>
          <w:bCs/>
          <w:szCs w:val="28"/>
        </w:rPr>
        <w:t xml:space="preserve">администрации </w:t>
      </w:r>
      <w:proofErr w:type="spellStart"/>
      <w:r w:rsidR="00F15A5B">
        <w:rPr>
          <w:bCs/>
          <w:szCs w:val="28"/>
        </w:rPr>
        <w:t>Вожгальского</w:t>
      </w:r>
      <w:proofErr w:type="spellEnd"/>
      <w:r w:rsidR="00F15A5B">
        <w:rPr>
          <w:bCs/>
          <w:szCs w:val="28"/>
        </w:rPr>
        <w:t xml:space="preserve"> сельского поселения</w:t>
      </w:r>
      <w:r w:rsidR="00170209">
        <w:rPr>
          <w:bCs/>
          <w:szCs w:val="28"/>
        </w:rPr>
        <w:t>, ответс</w:t>
      </w:r>
      <w:r w:rsidR="00170209">
        <w:rPr>
          <w:bCs/>
          <w:szCs w:val="28"/>
        </w:rPr>
        <w:t>т</w:t>
      </w:r>
      <w:r w:rsidR="00170209">
        <w:rPr>
          <w:bCs/>
          <w:szCs w:val="28"/>
        </w:rPr>
        <w:t xml:space="preserve">венным  за предоставление муниципальных услуг </w:t>
      </w:r>
      <w:r w:rsidRPr="00FB6C05">
        <w:rPr>
          <w:bCs/>
          <w:szCs w:val="28"/>
        </w:rPr>
        <w:t xml:space="preserve"> обеспечить разработку и у</w:t>
      </w:r>
      <w:r w:rsidRPr="00FB6C05">
        <w:rPr>
          <w:bCs/>
          <w:szCs w:val="28"/>
        </w:rPr>
        <w:t>т</w:t>
      </w:r>
      <w:r w:rsidRPr="00FB6C05">
        <w:rPr>
          <w:bCs/>
          <w:szCs w:val="28"/>
        </w:rPr>
        <w:t>верждение административных регламентов предоставления муниципальных у</w:t>
      </w:r>
      <w:r w:rsidRPr="00FB6C05">
        <w:rPr>
          <w:bCs/>
          <w:szCs w:val="28"/>
        </w:rPr>
        <w:t>с</w:t>
      </w:r>
      <w:r w:rsidRPr="00FB6C05">
        <w:rPr>
          <w:bCs/>
          <w:szCs w:val="28"/>
        </w:rPr>
        <w:t>луг в соответствии с планом-графиком приведения административных регламе</w:t>
      </w:r>
      <w:r w:rsidRPr="00FB6C05">
        <w:rPr>
          <w:bCs/>
          <w:szCs w:val="28"/>
        </w:rPr>
        <w:t>н</w:t>
      </w:r>
      <w:r w:rsidRPr="00FB6C05">
        <w:rPr>
          <w:bCs/>
          <w:szCs w:val="28"/>
        </w:rPr>
        <w:t xml:space="preserve">тов предоставления государственных и муниципальных услуг в соответствие с требованиями Федерального </w:t>
      </w:r>
      <w:hyperlink r:id="rId8">
        <w:r w:rsidRPr="00FB6C05">
          <w:rPr>
            <w:rStyle w:val="ab"/>
            <w:bCs/>
            <w:szCs w:val="28"/>
          </w:rPr>
          <w:t>закона</w:t>
        </w:r>
      </w:hyperlink>
      <w:r w:rsidRPr="00FB6C05">
        <w:rPr>
          <w:bCs/>
          <w:szCs w:val="28"/>
        </w:rPr>
        <w:t xml:space="preserve"> от 27.07.2010 № 210-ФЗ «Об организации предоставления государственных и муниципальных услуг» (в редакции Фед</w:t>
      </w:r>
      <w:r w:rsidRPr="00FB6C05">
        <w:rPr>
          <w:bCs/>
          <w:szCs w:val="28"/>
        </w:rPr>
        <w:t>е</w:t>
      </w:r>
      <w:r w:rsidRPr="00FB6C05">
        <w:rPr>
          <w:bCs/>
          <w:szCs w:val="28"/>
        </w:rPr>
        <w:t>рального закона от 30.12.2020 № 509-ФЗ «О внесении изменений в отдельные з</w:t>
      </w:r>
      <w:r w:rsidRPr="00FB6C05">
        <w:rPr>
          <w:bCs/>
          <w:szCs w:val="28"/>
        </w:rPr>
        <w:t>а</w:t>
      </w:r>
      <w:r w:rsidRPr="00FB6C05">
        <w:rPr>
          <w:bCs/>
          <w:szCs w:val="28"/>
        </w:rPr>
        <w:lastRenderedPageBreak/>
        <w:t>конодательные</w:t>
      </w:r>
      <w:proofErr w:type="gramEnd"/>
      <w:r w:rsidRPr="00FB6C05">
        <w:rPr>
          <w:bCs/>
          <w:szCs w:val="28"/>
        </w:rPr>
        <w:t xml:space="preserve"> акты Российской Федерации»), утверждаемым Правительством Кировской области.</w:t>
      </w:r>
    </w:p>
    <w:p w:rsidR="00FB6C05" w:rsidRPr="00FB6C05" w:rsidRDefault="00FB6C05" w:rsidP="00FB6C05">
      <w:pPr>
        <w:ind w:firstLine="709"/>
        <w:jc w:val="both"/>
        <w:rPr>
          <w:szCs w:val="28"/>
        </w:rPr>
      </w:pPr>
      <w:r w:rsidRPr="00FB6C05">
        <w:rPr>
          <w:szCs w:val="28"/>
        </w:rPr>
        <w:t xml:space="preserve">4. Настоящее постановление вступает в силу с момента его опубликования в Информационном бюллетене </w:t>
      </w:r>
      <w:r w:rsidR="00F15A5B">
        <w:rPr>
          <w:szCs w:val="28"/>
        </w:rPr>
        <w:t xml:space="preserve">администрации </w:t>
      </w:r>
      <w:proofErr w:type="spellStart"/>
      <w:r w:rsidR="00F15A5B">
        <w:rPr>
          <w:szCs w:val="28"/>
        </w:rPr>
        <w:t>Вожгальского</w:t>
      </w:r>
      <w:proofErr w:type="spellEnd"/>
      <w:r w:rsidR="00F15A5B">
        <w:rPr>
          <w:szCs w:val="28"/>
        </w:rPr>
        <w:t xml:space="preserve"> сельского посел</w:t>
      </w:r>
      <w:r w:rsidR="00F15A5B">
        <w:rPr>
          <w:szCs w:val="28"/>
        </w:rPr>
        <w:t>е</w:t>
      </w:r>
      <w:r w:rsidR="00F15A5B">
        <w:rPr>
          <w:szCs w:val="28"/>
        </w:rPr>
        <w:t>ния</w:t>
      </w:r>
      <w:r w:rsidRPr="00FB6C05">
        <w:rPr>
          <w:szCs w:val="28"/>
        </w:rPr>
        <w:t xml:space="preserve"> </w:t>
      </w:r>
      <w:proofErr w:type="spellStart"/>
      <w:r w:rsidR="005F697C">
        <w:rPr>
          <w:szCs w:val="28"/>
        </w:rPr>
        <w:t>Куменск</w:t>
      </w:r>
      <w:r w:rsidR="00F15A5B">
        <w:rPr>
          <w:szCs w:val="28"/>
        </w:rPr>
        <w:t>ого</w:t>
      </w:r>
      <w:proofErr w:type="spellEnd"/>
      <w:r w:rsidR="005F697C">
        <w:rPr>
          <w:szCs w:val="28"/>
        </w:rPr>
        <w:t xml:space="preserve"> район</w:t>
      </w:r>
      <w:r w:rsidR="00F15A5B">
        <w:rPr>
          <w:szCs w:val="28"/>
        </w:rPr>
        <w:t>а</w:t>
      </w:r>
      <w:r w:rsidR="001C32C1">
        <w:rPr>
          <w:szCs w:val="28"/>
        </w:rPr>
        <w:t xml:space="preserve"> Кировской области</w:t>
      </w:r>
      <w:r w:rsidRPr="00FB6C05">
        <w:rPr>
          <w:szCs w:val="28"/>
        </w:rPr>
        <w:t>.</w:t>
      </w:r>
    </w:p>
    <w:p w:rsidR="00736D18" w:rsidRPr="00FB6C05" w:rsidRDefault="00736D18" w:rsidP="00736D18">
      <w:pPr>
        <w:ind w:firstLine="709"/>
        <w:jc w:val="both"/>
        <w:rPr>
          <w:szCs w:val="28"/>
        </w:rPr>
      </w:pPr>
    </w:p>
    <w:p w:rsidR="00C03823" w:rsidRPr="00FB6C05" w:rsidRDefault="00C03823" w:rsidP="00C12C7A">
      <w:pPr>
        <w:ind w:firstLine="720"/>
        <w:jc w:val="both"/>
        <w:rPr>
          <w:szCs w:val="28"/>
        </w:rPr>
      </w:pPr>
    </w:p>
    <w:p w:rsidR="00F15A5B" w:rsidRDefault="007D54B8" w:rsidP="00D42A45">
      <w:pPr>
        <w:pStyle w:val="a3"/>
        <w:ind w:left="-540" w:firstLine="540"/>
        <w:rPr>
          <w:szCs w:val="28"/>
        </w:rPr>
      </w:pPr>
      <w:r w:rsidRPr="00FB6C05">
        <w:rPr>
          <w:szCs w:val="28"/>
        </w:rPr>
        <w:t xml:space="preserve">Глава </w:t>
      </w:r>
      <w:r w:rsidR="00F15A5B">
        <w:rPr>
          <w:szCs w:val="28"/>
        </w:rPr>
        <w:t xml:space="preserve">администрации </w:t>
      </w:r>
    </w:p>
    <w:p w:rsidR="00D42A45" w:rsidRPr="00FB6C05" w:rsidRDefault="00F15A5B" w:rsidP="00D42A45">
      <w:pPr>
        <w:pStyle w:val="a3"/>
        <w:ind w:left="-540" w:firstLine="540"/>
        <w:rPr>
          <w:szCs w:val="28"/>
        </w:rPr>
      </w:pPr>
      <w:proofErr w:type="spellStart"/>
      <w:r>
        <w:rPr>
          <w:szCs w:val="28"/>
        </w:rPr>
        <w:t>Вожгальского</w:t>
      </w:r>
      <w:proofErr w:type="spellEnd"/>
      <w:r>
        <w:rPr>
          <w:szCs w:val="28"/>
        </w:rPr>
        <w:t xml:space="preserve"> сельского поселения</w:t>
      </w:r>
      <w:r w:rsidR="000B5F79" w:rsidRPr="00FB6C05">
        <w:rPr>
          <w:szCs w:val="28"/>
        </w:rPr>
        <w:tab/>
      </w:r>
      <w:r w:rsidR="000B5F79" w:rsidRPr="00FB6C05">
        <w:rPr>
          <w:szCs w:val="28"/>
        </w:rPr>
        <w:tab/>
      </w:r>
      <w:r w:rsidR="000B5F79" w:rsidRPr="00FB6C05">
        <w:rPr>
          <w:szCs w:val="28"/>
        </w:rPr>
        <w:tab/>
        <w:t xml:space="preserve">          </w:t>
      </w:r>
      <w:r w:rsidR="00D42A45" w:rsidRPr="00FB6C05">
        <w:rPr>
          <w:szCs w:val="28"/>
        </w:rPr>
        <w:t xml:space="preserve"> </w:t>
      </w:r>
      <w:r>
        <w:rPr>
          <w:szCs w:val="28"/>
        </w:rPr>
        <w:t>А.И. Пушкарев</w:t>
      </w:r>
    </w:p>
    <w:p w:rsidR="005B25E1" w:rsidRPr="00FB6C05" w:rsidRDefault="005B25E1" w:rsidP="00D42A45">
      <w:pPr>
        <w:jc w:val="both"/>
        <w:rPr>
          <w:caps/>
          <w:szCs w:val="28"/>
        </w:rPr>
      </w:pPr>
    </w:p>
    <w:p w:rsidR="00BC0743" w:rsidRPr="004B5090" w:rsidRDefault="00BC0743" w:rsidP="00D42A45">
      <w:pPr>
        <w:jc w:val="both"/>
        <w:rPr>
          <w:caps/>
          <w:szCs w:val="28"/>
        </w:rPr>
      </w:pPr>
    </w:p>
    <w:p w:rsidR="000B5F79" w:rsidRPr="004B5090" w:rsidRDefault="000B5F79" w:rsidP="00D42A45">
      <w:pPr>
        <w:jc w:val="both"/>
        <w:rPr>
          <w:caps/>
          <w:szCs w:val="28"/>
        </w:rPr>
      </w:pPr>
    </w:p>
    <w:p w:rsidR="00403351" w:rsidRPr="004B5090" w:rsidRDefault="00403351" w:rsidP="00D42A45">
      <w:pPr>
        <w:jc w:val="both"/>
        <w:rPr>
          <w:caps/>
          <w:szCs w:val="28"/>
        </w:rPr>
      </w:pPr>
    </w:p>
    <w:p w:rsidR="00403351" w:rsidRPr="004B5090" w:rsidRDefault="00403351" w:rsidP="00D42A45">
      <w:pPr>
        <w:jc w:val="both"/>
        <w:rPr>
          <w:caps/>
          <w:szCs w:val="28"/>
        </w:rPr>
      </w:pPr>
    </w:p>
    <w:p w:rsidR="000B5F79" w:rsidRPr="00F15A5B" w:rsidRDefault="000B5F79" w:rsidP="00D42A45">
      <w:pPr>
        <w:jc w:val="both"/>
        <w:rPr>
          <w:caps/>
          <w:szCs w:val="28"/>
        </w:rPr>
      </w:pPr>
    </w:p>
    <w:p w:rsidR="000B5F79" w:rsidRPr="00FB6C05" w:rsidRDefault="000B5F79" w:rsidP="00D42A45">
      <w:pPr>
        <w:jc w:val="both"/>
        <w:rPr>
          <w:caps/>
          <w:szCs w:val="28"/>
        </w:rPr>
      </w:pPr>
    </w:p>
    <w:p w:rsidR="00254A5B" w:rsidRPr="00FB6C05" w:rsidRDefault="00254A5B" w:rsidP="00D42A45">
      <w:pPr>
        <w:jc w:val="both"/>
        <w:rPr>
          <w:caps/>
          <w:szCs w:val="28"/>
        </w:rPr>
      </w:pPr>
    </w:p>
    <w:p w:rsidR="00F15A5B" w:rsidRDefault="00F15A5B" w:rsidP="00FB6C05">
      <w:pPr>
        <w:ind w:left="5812"/>
        <w:rPr>
          <w:rFonts w:eastAsia="SimSun"/>
          <w:kern w:val="1"/>
          <w:szCs w:val="28"/>
          <w:lang w:eastAsia="zh-CN" w:bidi="hi-IN"/>
        </w:rPr>
      </w:pPr>
    </w:p>
    <w:p w:rsidR="00F15A5B" w:rsidRDefault="00F15A5B" w:rsidP="00FB6C05">
      <w:pPr>
        <w:ind w:left="5812"/>
        <w:rPr>
          <w:rFonts w:eastAsia="SimSun"/>
          <w:kern w:val="1"/>
          <w:szCs w:val="28"/>
          <w:lang w:eastAsia="zh-CN" w:bidi="hi-IN"/>
        </w:rPr>
      </w:pPr>
    </w:p>
    <w:p w:rsidR="00F15A5B" w:rsidRDefault="00F15A5B" w:rsidP="00FB6C05">
      <w:pPr>
        <w:ind w:left="5812"/>
        <w:rPr>
          <w:rFonts w:eastAsia="SimSun"/>
          <w:kern w:val="1"/>
          <w:szCs w:val="28"/>
          <w:lang w:eastAsia="zh-CN" w:bidi="hi-IN"/>
        </w:rPr>
      </w:pPr>
    </w:p>
    <w:p w:rsidR="00F15A5B" w:rsidRDefault="00F15A5B" w:rsidP="00FB6C05">
      <w:pPr>
        <w:ind w:left="5812"/>
        <w:rPr>
          <w:rFonts w:eastAsia="SimSun"/>
          <w:kern w:val="1"/>
          <w:szCs w:val="28"/>
          <w:lang w:eastAsia="zh-CN" w:bidi="hi-IN"/>
        </w:rPr>
      </w:pPr>
    </w:p>
    <w:p w:rsidR="00F15A5B" w:rsidRDefault="00F15A5B" w:rsidP="00FB6C05">
      <w:pPr>
        <w:ind w:left="5812"/>
        <w:rPr>
          <w:rFonts w:eastAsia="SimSun"/>
          <w:kern w:val="1"/>
          <w:szCs w:val="28"/>
          <w:lang w:eastAsia="zh-CN" w:bidi="hi-IN"/>
        </w:rPr>
      </w:pPr>
    </w:p>
    <w:p w:rsidR="00F15A5B" w:rsidRDefault="00F15A5B" w:rsidP="00FB6C05">
      <w:pPr>
        <w:ind w:left="5812"/>
        <w:rPr>
          <w:rFonts w:eastAsia="SimSun"/>
          <w:kern w:val="1"/>
          <w:szCs w:val="28"/>
          <w:lang w:eastAsia="zh-CN" w:bidi="hi-IN"/>
        </w:rPr>
      </w:pPr>
    </w:p>
    <w:p w:rsidR="00F15A5B" w:rsidRDefault="00F15A5B" w:rsidP="00FB6C05">
      <w:pPr>
        <w:ind w:left="5812"/>
        <w:rPr>
          <w:rFonts w:eastAsia="SimSun"/>
          <w:kern w:val="1"/>
          <w:szCs w:val="28"/>
          <w:lang w:eastAsia="zh-CN" w:bidi="hi-IN"/>
        </w:rPr>
      </w:pPr>
    </w:p>
    <w:p w:rsidR="00F15A5B" w:rsidRDefault="00F15A5B" w:rsidP="00FB6C05">
      <w:pPr>
        <w:ind w:left="5812"/>
        <w:rPr>
          <w:rFonts w:eastAsia="SimSun"/>
          <w:kern w:val="1"/>
          <w:szCs w:val="28"/>
          <w:lang w:eastAsia="zh-CN" w:bidi="hi-IN"/>
        </w:rPr>
      </w:pPr>
    </w:p>
    <w:p w:rsidR="00F15A5B" w:rsidRDefault="00F15A5B" w:rsidP="00FB6C05">
      <w:pPr>
        <w:ind w:left="5812"/>
        <w:rPr>
          <w:rFonts w:eastAsia="SimSun"/>
          <w:kern w:val="1"/>
          <w:szCs w:val="28"/>
          <w:lang w:eastAsia="zh-CN" w:bidi="hi-IN"/>
        </w:rPr>
      </w:pPr>
    </w:p>
    <w:p w:rsidR="00F15A5B" w:rsidRDefault="00F15A5B" w:rsidP="00FB6C05">
      <w:pPr>
        <w:ind w:left="5812"/>
        <w:rPr>
          <w:rFonts w:eastAsia="SimSun"/>
          <w:kern w:val="1"/>
          <w:szCs w:val="28"/>
          <w:lang w:eastAsia="zh-CN" w:bidi="hi-IN"/>
        </w:rPr>
      </w:pPr>
    </w:p>
    <w:p w:rsidR="004B5090" w:rsidRDefault="004B5090" w:rsidP="00FB6C05">
      <w:pPr>
        <w:ind w:left="5812"/>
        <w:rPr>
          <w:rFonts w:eastAsia="SimSun"/>
          <w:kern w:val="1"/>
          <w:szCs w:val="28"/>
          <w:lang w:eastAsia="zh-CN" w:bidi="hi-IN"/>
        </w:rPr>
      </w:pPr>
    </w:p>
    <w:p w:rsidR="004B5090" w:rsidRDefault="004B5090" w:rsidP="00FB6C05">
      <w:pPr>
        <w:ind w:left="5812"/>
        <w:rPr>
          <w:rFonts w:eastAsia="SimSun"/>
          <w:kern w:val="1"/>
          <w:szCs w:val="28"/>
          <w:lang w:eastAsia="zh-CN" w:bidi="hi-IN"/>
        </w:rPr>
      </w:pPr>
    </w:p>
    <w:p w:rsidR="004B5090" w:rsidRDefault="004B5090" w:rsidP="00FB6C05">
      <w:pPr>
        <w:ind w:left="5812"/>
        <w:rPr>
          <w:rFonts w:eastAsia="SimSun"/>
          <w:kern w:val="1"/>
          <w:szCs w:val="28"/>
          <w:lang w:eastAsia="zh-CN" w:bidi="hi-IN"/>
        </w:rPr>
      </w:pPr>
    </w:p>
    <w:p w:rsidR="004B5090" w:rsidRDefault="004B5090" w:rsidP="004B5090">
      <w:pPr>
        <w:rPr>
          <w:rFonts w:eastAsia="SimSun"/>
          <w:kern w:val="1"/>
          <w:szCs w:val="28"/>
          <w:lang w:eastAsia="zh-CN" w:bidi="hi-IN"/>
        </w:rPr>
      </w:pPr>
    </w:p>
    <w:p w:rsidR="004B5090" w:rsidRDefault="004B5090" w:rsidP="00FB6C05">
      <w:pPr>
        <w:ind w:left="5812"/>
        <w:rPr>
          <w:rFonts w:eastAsia="SimSun"/>
          <w:kern w:val="1"/>
          <w:szCs w:val="28"/>
          <w:lang w:eastAsia="zh-CN" w:bidi="hi-IN"/>
        </w:rPr>
      </w:pPr>
    </w:p>
    <w:p w:rsidR="004B5090" w:rsidRDefault="004B5090" w:rsidP="00FB6C05">
      <w:pPr>
        <w:ind w:left="5812"/>
        <w:rPr>
          <w:rFonts w:eastAsia="SimSun"/>
          <w:kern w:val="1"/>
          <w:szCs w:val="28"/>
          <w:lang w:eastAsia="zh-CN" w:bidi="hi-IN"/>
        </w:rPr>
      </w:pPr>
    </w:p>
    <w:p w:rsidR="004B5090" w:rsidRDefault="004B5090" w:rsidP="00FB6C05">
      <w:pPr>
        <w:ind w:left="5812"/>
        <w:rPr>
          <w:rFonts w:eastAsia="SimSun"/>
          <w:kern w:val="1"/>
          <w:szCs w:val="28"/>
          <w:lang w:eastAsia="zh-CN" w:bidi="hi-IN"/>
        </w:rPr>
      </w:pPr>
    </w:p>
    <w:p w:rsidR="00477DE1" w:rsidRDefault="00477DE1" w:rsidP="00FB6C05">
      <w:pPr>
        <w:ind w:left="5812"/>
        <w:rPr>
          <w:rFonts w:eastAsia="SimSun"/>
          <w:kern w:val="1"/>
          <w:szCs w:val="28"/>
          <w:lang w:eastAsia="zh-CN" w:bidi="hi-IN"/>
        </w:rPr>
      </w:pPr>
    </w:p>
    <w:p w:rsidR="00477DE1" w:rsidRDefault="00477DE1" w:rsidP="00FB6C05">
      <w:pPr>
        <w:ind w:left="5812"/>
        <w:rPr>
          <w:rFonts w:eastAsia="SimSun"/>
          <w:kern w:val="1"/>
          <w:szCs w:val="28"/>
          <w:lang w:eastAsia="zh-CN" w:bidi="hi-IN"/>
        </w:rPr>
      </w:pPr>
    </w:p>
    <w:p w:rsidR="00477DE1" w:rsidRDefault="00477DE1" w:rsidP="00FB6C05">
      <w:pPr>
        <w:ind w:left="5812"/>
        <w:rPr>
          <w:rFonts w:eastAsia="SimSun"/>
          <w:kern w:val="1"/>
          <w:szCs w:val="28"/>
          <w:lang w:eastAsia="zh-CN" w:bidi="hi-IN"/>
        </w:rPr>
      </w:pPr>
    </w:p>
    <w:p w:rsidR="00477DE1" w:rsidRDefault="00477DE1" w:rsidP="00FB6C05">
      <w:pPr>
        <w:ind w:left="5812"/>
        <w:rPr>
          <w:rFonts w:eastAsia="SimSun"/>
          <w:kern w:val="1"/>
          <w:szCs w:val="28"/>
          <w:lang w:eastAsia="zh-CN" w:bidi="hi-IN"/>
        </w:rPr>
      </w:pPr>
    </w:p>
    <w:p w:rsidR="00477DE1" w:rsidRDefault="00477DE1" w:rsidP="00FB6C05">
      <w:pPr>
        <w:ind w:left="5812"/>
        <w:rPr>
          <w:rFonts w:eastAsia="SimSun"/>
          <w:kern w:val="1"/>
          <w:szCs w:val="28"/>
          <w:lang w:eastAsia="zh-CN" w:bidi="hi-IN"/>
        </w:rPr>
      </w:pPr>
    </w:p>
    <w:p w:rsidR="00477DE1" w:rsidRDefault="00477DE1" w:rsidP="00FB6C05">
      <w:pPr>
        <w:ind w:left="5812"/>
        <w:rPr>
          <w:rFonts w:eastAsia="SimSun"/>
          <w:kern w:val="1"/>
          <w:szCs w:val="28"/>
          <w:lang w:eastAsia="zh-CN" w:bidi="hi-IN"/>
        </w:rPr>
      </w:pPr>
    </w:p>
    <w:p w:rsidR="00477DE1" w:rsidRDefault="00477DE1" w:rsidP="00FB6C05">
      <w:pPr>
        <w:ind w:left="5812"/>
        <w:rPr>
          <w:rFonts w:eastAsia="SimSun"/>
          <w:kern w:val="1"/>
          <w:szCs w:val="28"/>
          <w:lang w:eastAsia="zh-CN" w:bidi="hi-IN"/>
        </w:rPr>
      </w:pPr>
    </w:p>
    <w:p w:rsidR="00477DE1" w:rsidRDefault="00477DE1" w:rsidP="00FB6C05">
      <w:pPr>
        <w:ind w:left="5812"/>
        <w:rPr>
          <w:rFonts w:eastAsia="SimSun"/>
          <w:kern w:val="1"/>
          <w:szCs w:val="28"/>
          <w:lang w:eastAsia="zh-CN" w:bidi="hi-IN"/>
        </w:rPr>
      </w:pPr>
    </w:p>
    <w:p w:rsidR="00477DE1" w:rsidRDefault="00477DE1" w:rsidP="00FB6C05">
      <w:pPr>
        <w:ind w:left="5812"/>
        <w:rPr>
          <w:rFonts w:eastAsia="SimSun"/>
          <w:kern w:val="1"/>
          <w:szCs w:val="28"/>
          <w:lang w:eastAsia="zh-CN" w:bidi="hi-IN"/>
        </w:rPr>
      </w:pPr>
    </w:p>
    <w:p w:rsidR="00477DE1" w:rsidRDefault="00477DE1" w:rsidP="00FB6C05">
      <w:pPr>
        <w:ind w:left="5812"/>
        <w:rPr>
          <w:rFonts w:eastAsia="SimSun"/>
          <w:kern w:val="1"/>
          <w:szCs w:val="28"/>
          <w:lang w:eastAsia="zh-CN" w:bidi="hi-IN"/>
        </w:rPr>
      </w:pPr>
    </w:p>
    <w:p w:rsidR="00FB6C05" w:rsidRPr="00FB6C05" w:rsidRDefault="00FB6C05" w:rsidP="00FB6C05">
      <w:pPr>
        <w:ind w:left="5812"/>
        <w:rPr>
          <w:rFonts w:eastAsia="SimSun"/>
          <w:kern w:val="1"/>
          <w:szCs w:val="28"/>
          <w:lang w:eastAsia="zh-CN" w:bidi="hi-IN"/>
        </w:rPr>
      </w:pPr>
      <w:r w:rsidRPr="00FB6C05">
        <w:rPr>
          <w:rFonts w:eastAsia="SimSun"/>
          <w:kern w:val="1"/>
          <w:szCs w:val="28"/>
          <w:lang w:eastAsia="zh-CN" w:bidi="hi-IN"/>
        </w:rPr>
        <w:lastRenderedPageBreak/>
        <w:t>Приложение</w:t>
      </w:r>
    </w:p>
    <w:p w:rsidR="00FB6C05" w:rsidRPr="00FB6C05" w:rsidRDefault="00FB6C05" w:rsidP="00FB6C05">
      <w:pPr>
        <w:widowControl w:val="0"/>
        <w:suppressAutoHyphens/>
        <w:ind w:left="5812"/>
        <w:rPr>
          <w:rFonts w:eastAsia="SimSun"/>
          <w:kern w:val="1"/>
          <w:szCs w:val="28"/>
          <w:lang w:eastAsia="zh-CN" w:bidi="hi-IN"/>
        </w:rPr>
      </w:pPr>
    </w:p>
    <w:p w:rsidR="00FB6C05" w:rsidRPr="00FB6C05" w:rsidRDefault="00FB6C05" w:rsidP="00FB6C05">
      <w:pPr>
        <w:widowControl w:val="0"/>
        <w:suppressAutoHyphens/>
        <w:ind w:left="5812"/>
        <w:rPr>
          <w:rFonts w:eastAsia="SimSun"/>
          <w:kern w:val="1"/>
          <w:szCs w:val="28"/>
          <w:lang w:eastAsia="zh-CN" w:bidi="hi-IN"/>
        </w:rPr>
      </w:pPr>
      <w:r w:rsidRPr="00FB6C05">
        <w:rPr>
          <w:rFonts w:eastAsia="SimSun"/>
          <w:kern w:val="1"/>
          <w:szCs w:val="28"/>
          <w:lang w:eastAsia="zh-CN" w:bidi="hi-IN"/>
        </w:rPr>
        <w:t>УТВЕРЖДЕН</w:t>
      </w:r>
      <w:r>
        <w:rPr>
          <w:rFonts w:eastAsia="SimSun"/>
          <w:kern w:val="1"/>
          <w:szCs w:val="28"/>
          <w:lang w:eastAsia="zh-CN" w:bidi="hi-IN"/>
        </w:rPr>
        <w:t>О</w:t>
      </w:r>
      <w:r w:rsidRPr="00FB6C05">
        <w:rPr>
          <w:rFonts w:eastAsia="SimSun"/>
          <w:kern w:val="1"/>
          <w:szCs w:val="28"/>
          <w:lang w:eastAsia="zh-CN" w:bidi="hi-IN"/>
        </w:rPr>
        <w:tab/>
      </w:r>
      <w:r w:rsidRPr="00FB6C05">
        <w:rPr>
          <w:rFonts w:eastAsia="SimSun"/>
          <w:kern w:val="1"/>
          <w:szCs w:val="28"/>
          <w:lang w:eastAsia="zh-CN" w:bidi="hi-IN"/>
        </w:rPr>
        <w:tab/>
      </w:r>
      <w:r w:rsidRPr="00FB6C05">
        <w:rPr>
          <w:rFonts w:eastAsia="SimSun"/>
          <w:kern w:val="1"/>
          <w:szCs w:val="28"/>
          <w:lang w:eastAsia="zh-CN" w:bidi="hi-IN"/>
        </w:rPr>
        <w:tab/>
      </w:r>
      <w:r w:rsidRPr="00FB6C05">
        <w:rPr>
          <w:rFonts w:eastAsia="SimSun"/>
          <w:kern w:val="1"/>
          <w:szCs w:val="28"/>
          <w:lang w:eastAsia="zh-CN" w:bidi="hi-IN"/>
        </w:rPr>
        <w:tab/>
      </w:r>
      <w:r w:rsidRPr="00FB6C05">
        <w:rPr>
          <w:rFonts w:eastAsia="SimSun"/>
          <w:kern w:val="1"/>
          <w:szCs w:val="28"/>
          <w:lang w:eastAsia="zh-CN" w:bidi="hi-IN"/>
        </w:rPr>
        <w:tab/>
      </w:r>
      <w:r w:rsidRPr="00FB6C05">
        <w:rPr>
          <w:rFonts w:eastAsia="SimSun"/>
          <w:kern w:val="1"/>
          <w:szCs w:val="28"/>
          <w:lang w:eastAsia="zh-CN" w:bidi="hi-IN"/>
        </w:rPr>
        <w:tab/>
      </w:r>
      <w:r w:rsidRPr="00FB6C05">
        <w:rPr>
          <w:rFonts w:eastAsia="SimSun"/>
          <w:kern w:val="1"/>
          <w:szCs w:val="28"/>
          <w:lang w:eastAsia="zh-CN" w:bidi="hi-IN"/>
        </w:rPr>
        <w:tab/>
      </w:r>
    </w:p>
    <w:p w:rsidR="00FB6C05" w:rsidRPr="00FB6C05" w:rsidRDefault="00FB6C05" w:rsidP="00FB6C05">
      <w:pPr>
        <w:widowControl w:val="0"/>
        <w:suppressAutoHyphens/>
        <w:ind w:left="5812"/>
        <w:rPr>
          <w:rFonts w:eastAsia="SimSun"/>
          <w:kern w:val="1"/>
          <w:szCs w:val="28"/>
          <w:lang w:eastAsia="zh-CN" w:bidi="hi-IN"/>
        </w:rPr>
      </w:pPr>
      <w:r w:rsidRPr="00FB6C05">
        <w:rPr>
          <w:rFonts w:eastAsia="SimSun"/>
          <w:kern w:val="1"/>
          <w:szCs w:val="28"/>
          <w:lang w:eastAsia="zh-CN" w:bidi="hi-IN"/>
        </w:rPr>
        <w:t xml:space="preserve">постановлением администрации </w:t>
      </w:r>
    </w:p>
    <w:p w:rsidR="00FB6C05" w:rsidRPr="00FB6C05" w:rsidRDefault="00F15A5B" w:rsidP="00FB6C05">
      <w:pPr>
        <w:widowControl w:val="0"/>
        <w:suppressAutoHyphens/>
        <w:ind w:left="5812"/>
        <w:rPr>
          <w:rFonts w:eastAsia="SimSun"/>
          <w:kern w:val="1"/>
          <w:szCs w:val="28"/>
          <w:lang w:eastAsia="zh-CN" w:bidi="hi-IN"/>
        </w:rPr>
      </w:pPr>
      <w:proofErr w:type="spellStart"/>
      <w:r>
        <w:rPr>
          <w:rFonts w:eastAsia="SimSun"/>
          <w:kern w:val="1"/>
          <w:szCs w:val="28"/>
          <w:lang w:eastAsia="zh-CN" w:bidi="hi-IN"/>
        </w:rPr>
        <w:t>Вожгальского</w:t>
      </w:r>
      <w:proofErr w:type="spellEnd"/>
      <w:r>
        <w:rPr>
          <w:rFonts w:eastAsia="SimSun"/>
          <w:kern w:val="1"/>
          <w:szCs w:val="28"/>
          <w:lang w:eastAsia="zh-CN" w:bidi="hi-IN"/>
        </w:rPr>
        <w:t xml:space="preserve"> сельского поселения </w:t>
      </w:r>
      <w:proofErr w:type="spellStart"/>
      <w:r w:rsidR="00FB6C05">
        <w:rPr>
          <w:rFonts w:eastAsia="SimSun"/>
          <w:kern w:val="1"/>
          <w:szCs w:val="28"/>
          <w:lang w:eastAsia="zh-CN" w:bidi="hi-IN"/>
        </w:rPr>
        <w:t>Куменского</w:t>
      </w:r>
      <w:proofErr w:type="spellEnd"/>
      <w:r w:rsidR="00FB6C05">
        <w:rPr>
          <w:rFonts w:eastAsia="SimSun"/>
          <w:kern w:val="1"/>
          <w:szCs w:val="28"/>
          <w:lang w:eastAsia="zh-CN" w:bidi="hi-IN"/>
        </w:rPr>
        <w:t xml:space="preserve"> района</w:t>
      </w:r>
      <w:r>
        <w:rPr>
          <w:rFonts w:eastAsia="SimSun"/>
          <w:kern w:val="1"/>
          <w:szCs w:val="28"/>
          <w:lang w:eastAsia="zh-CN" w:bidi="hi-IN"/>
        </w:rPr>
        <w:t xml:space="preserve"> Кировской области </w:t>
      </w:r>
    </w:p>
    <w:p w:rsidR="00FB6C05" w:rsidRPr="00FB6C05" w:rsidRDefault="00050AEF" w:rsidP="00FB6C05">
      <w:pPr>
        <w:widowControl w:val="0"/>
        <w:suppressAutoHyphens/>
        <w:ind w:left="5812"/>
        <w:rPr>
          <w:rFonts w:eastAsia="SimSun"/>
          <w:kern w:val="1"/>
          <w:szCs w:val="28"/>
          <w:lang w:eastAsia="zh-CN" w:bidi="hi-IN"/>
        </w:rPr>
      </w:pPr>
      <w:r>
        <w:rPr>
          <w:rFonts w:eastAsia="SimSun"/>
          <w:kern w:val="1"/>
          <w:szCs w:val="28"/>
          <w:lang w:eastAsia="zh-CN" w:bidi="hi-IN"/>
        </w:rPr>
        <w:t>о</w:t>
      </w:r>
      <w:r w:rsidR="00FB6C05" w:rsidRPr="00FB6C05">
        <w:rPr>
          <w:rFonts w:eastAsia="SimSun"/>
          <w:kern w:val="1"/>
          <w:szCs w:val="28"/>
          <w:lang w:eastAsia="zh-CN" w:bidi="hi-IN"/>
        </w:rPr>
        <w:t>т</w:t>
      </w:r>
      <w:r w:rsidR="00477DE1">
        <w:rPr>
          <w:rFonts w:eastAsia="SimSun"/>
          <w:kern w:val="1"/>
          <w:szCs w:val="28"/>
          <w:lang w:eastAsia="zh-CN" w:bidi="hi-IN"/>
        </w:rPr>
        <w:t xml:space="preserve"> 29.05.2023</w:t>
      </w:r>
      <w:r w:rsidR="00FB6C05" w:rsidRPr="00FB6C05">
        <w:rPr>
          <w:rFonts w:eastAsia="SimSun"/>
          <w:kern w:val="1"/>
          <w:szCs w:val="28"/>
          <w:lang w:eastAsia="zh-CN" w:bidi="hi-IN"/>
        </w:rPr>
        <w:t xml:space="preserve">  № </w:t>
      </w:r>
      <w:r w:rsidR="00477DE1">
        <w:rPr>
          <w:rFonts w:eastAsia="SimSun"/>
          <w:kern w:val="1"/>
          <w:szCs w:val="28"/>
          <w:lang w:eastAsia="zh-CN" w:bidi="hi-IN"/>
        </w:rPr>
        <w:t>29</w:t>
      </w:r>
    </w:p>
    <w:p w:rsidR="00FB6C05" w:rsidRPr="00FB6C05" w:rsidRDefault="00FB6C05" w:rsidP="00FB6C05">
      <w:pPr>
        <w:spacing w:after="100" w:afterAutospacing="1"/>
        <w:jc w:val="center"/>
        <w:rPr>
          <w:b/>
          <w:bCs/>
          <w:color w:val="000000"/>
          <w:szCs w:val="28"/>
        </w:rPr>
      </w:pPr>
    </w:p>
    <w:p w:rsidR="00FB6C05" w:rsidRPr="00FB6C05" w:rsidRDefault="00FB6C05" w:rsidP="00FB6C05">
      <w:pPr>
        <w:suppressAutoHyphens/>
        <w:autoSpaceDE w:val="0"/>
        <w:autoSpaceDN w:val="0"/>
        <w:adjustRightInd w:val="0"/>
        <w:jc w:val="center"/>
        <w:rPr>
          <w:b/>
          <w:bCs/>
          <w:szCs w:val="28"/>
        </w:rPr>
      </w:pPr>
      <w:r w:rsidRPr="00FB6C05">
        <w:rPr>
          <w:b/>
          <w:bCs/>
          <w:szCs w:val="28"/>
        </w:rPr>
        <w:t>Правила</w:t>
      </w:r>
    </w:p>
    <w:p w:rsidR="00FB6C05" w:rsidRPr="00FB6C05" w:rsidRDefault="00FB6C05" w:rsidP="00FB6C05">
      <w:pPr>
        <w:widowControl w:val="0"/>
        <w:suppressAutoHyphens/>
        <w:autoSpaceDE w:val="0"/>
        <w:autoSpaceDN w:val="0"/>
        <w:adjustRightInd w:val="0"/>
        <w:jc w:val="center"/>
        <w:rPr>
          <w:rFonts w:eastAsia="SimSun"/>
          <w:b/>
          <w:kern w:val="1"/>
          <w:szCs w:val="28"/>
          <w:lang w:eastAsia="zh-CN" w:bidi="hi-IN"/>
        </w:rPr>
      </w:pPr>
      <w:r w:rsidRPr="00FB6C05">
        <w:rPr>
          <w:rFonts w:eastAsia="SimSun"/>
          <w:b/>
          <w:kern w:val="1"/>
          <w:szCs w:val="28"/>
          <w:lang w:eastAsia="zh-CN" w:bidi="hi-IN"/>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FB6C05" w:rsidRPr="00FB6C05" w:rsidRDefault="00FB6C05" w:rsidP="00FB6C05">
      <w:pPr>
        <w:widowControl w:val="0"/>
        <w:suppressAutoHyphens/>
        <w:autoSpaceDE w:val="0"/>
        <w:autoSpaceDN w:val="0"/>
        <w:adjustRightInd w:val="0"/>
        <w:jc w:val="center"/>
        <w:rPr>
          <w:rFonts w:eastAsia="SimSun"/>
          <w:kern w:val="1"/>
          <w:szCs w:val="28"/>
          <w:lang w:eastAsia="zh-CN" w:bidi="hi-IN"/>
        </w:rPr>
      </w:pPr>
    </w:p>
    <w:p w:rsidR="00FB6C05" w:rsidRPr="00FB6C05" w:rsidRDefault="00FB6C05" w:rsidP="00FB6C05">
      <w:pPr>
        <w:widowControl w:val="0"/>
        <w:suppressAutoHyphens/>
        <w:autoSpaceDE w:val="0"/>
        <w:autoSpaceDN w:val="0"/>
        <w:adjustRightInd w:val="0"/>
        <w:ind w:firstLine="709"/>
        <w:jc w:val="center"/>
        <w:outlineLvl w:val="1"/>
        <w:rPr>
          <w:rFonts w:eastAsia="SimSun"/>
          <w:kern w:val="1"/>
          <w:szCs w:val="28"/>
          <w:lang w:eastAsia="zh-CN" w:bidi="hi-IN"/>
        </w:rPr>
      </w:pPr>
      <w:r w:rsidRPr="00FB6C05">
        <w:rPr>
          <w:rFonts w:eastAsia="SimSun"/>
          <w:kern w:val="1"/>
          <w:szCs w:val="28"/>
          <w:lang w:eastAsia="zh-CN" w:bidi="hi-IN"/>
        </w:rPr>
        <w:t>1. Общие положения</w:t>
      </w:r>
    </w:p>
    <w:p w:rsidR="00FB6C05" w:rsidRPr="00FB6C05" w:rsidRDefault="00FB6C05" w:rsidP="00FB6C05">
      <w:pPr>
        <w:widowControl w:val="0"/>
        <w:suppressAutoHyphens/>
        <w:autoSpaceDE w:val="0"/>
        <w:autoSpaceDN w:val="0"/>
        <w:adjustRightInd w:val="0"/>
        <w:ind w:firstLine="709"/>
        <w:rPr>
          <w:rFonts w:eastAsia="SimSun"/>
          <w:kern w:val="1"/>
          <w:szCs w:val="28"/>
          <w:lang w:eastAsia="zh-CN" w:bidi="hi-IN"/>
        </w:rPr>
      </w:pP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1.1. </w:t>
      </w:r>
      <w:proofErr w:type="gramStart"/>
      <w:r w:rsidRPr="00FB6C05">
        <w:rPr>
          <w:szCs w:val="28"/>
        </w:rPr>
        <w:t xml:space="preserve">Настоящие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(далее - Правила) устанавливают порядок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(далее - административные регламенты) администрации </w:t>
      </w:r>
      <w:proofErr w:type="spellStart"/>
      <w:r w:rsidR="00F15A5B">
        <w:rPr>
          <w:szCs w:val="28"/>
        </w:rPr>
        <w:t>Вожгальского</w:t>
      </w:r>
      <w:proofErr w:type="spellEnd"/>
      <w:r w:rsidR="00F15A5B">
        <w:rPr>
          <w:szCs w:val="28"/>
        </w:rPr>
        <w:t xml:space="preserve"> сельского поселения </w:t>
      </w:r>
      <w:proofErr w:type="spellStart"/>
      <w:r>
        <w:rPr>
          <w:szCs w:val="28"/>
        </w:rPr>
        <w:t>Куменского</w:t>
      </w:r>
      <w:proofErr w:type="spellEnd"/>
      <w:r>
        <w:rPr>
          <w:szCs w:val="28"/>
        </w:rPr>
        <w:t xml:space="preserve"> района</w:t>
      </w:r>
      <w:r w:rsidR="00F15A5B">
        <w:rPr>
          <w:szCs w:val="28"/>
        </w:rPr>
        <w:t xml:space="preserve"> Кировской области</w:t>
      </w:r>
      <w:r w:rsidRPr="00FB6C05">
        <w:rPr>
          <w:szCs w:val="28"/>
        </w:rPr>
        <w:t>.</w:t>
      </w:r>
      <w:proofErr w:type="gramEnd"/>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1.2. Административные регламенты разрабатываются и утверждаются администрацией </w:t>
      </w:r>
      <w:proofErr w:type="spellStart"/>
      <w:r w:rsidR="00F15A5B">
        <w:rPr>
          <w:szCs w:val="28"/>
        </w:rPr>
        <w:t>Вожгальского</w:t>
      </w:r>
      <w:proofErr w:type="spellEnd"/>
      <w:r w:rsidR="00F15A5B">
        <w:rPr>
          <w:szCs w:val="28"/>
        </w:rPr>
        <w:t xml:space="preserve"> сельского поселения </w:t>
      </w:r>
      <w:proofErr w:type="spellStart"/>
      <w:r>
        <w:rPr>
          <w:szCs w:val="28"/>
        </w:rPr>
        <w:t>Куменского</w:t>
      </w:r>
      <w:proofErr w:type="spellEnd"/>
      <w:r>
        <w:rPr>
          <w:szCs w:val="28"/>
        </w:rPr>
        <w:t xml:space="preserve"> района</w:t>
      </w:r>
      <w:r w:rsidRPr="00FB6C05">
        <w:rPr>
          <w:szCs w:val="28"/>
        </w:rPr>
        <w:t xml:space="preserve"> (далее - орган, предоставляющий муниципальную услугу), если иное не установлено действующим законодательством.</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Исполнение администрацией отдельных государственных полномочий, переданных им на основании законов Кировской области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уполномоченным органом исполнительной власти Кировской области, если иное не установлено действующим законодательством.</w:t>
      </w:r>
    </w:p>
    <w:p w:rsidR="00FB6C05" w:rsidRPr="00FB6C05" w:rsidRDefault="00FB6C05" w:rsidP="00050AEF">
      <w:pPr>
        <w:widowControl w:val="0"/>
        <w:suppressAutoHyphens/>
        <w:autoSpaceDE w:val="0"/>
        <w:autoSpaceDN w:val="0"/>
        <w:spacing w:line="276" w:lineRule="auto"/>
        <w:ind w:firstLine="709"/>
        <w:jc w:val="both"/>
        <w:rPr>
          <w:szCs w:val="28"/>
        </w:rPr>
      </w:pPr>
      <w:bookmarkStart w:id="0" w:name="P44"/>
      <w:bookmarkEnd w:id="0"/>
      <w:r w:rsidRPr="00FB6C05">
        <w:rPr>
          <w:szCs w:val="28"/>
        </w:rPr>
        <w:t xml:space="preserve">1.3. </w:t>
      </w:r>
      <w:proofErr w:type="gramStart"/>
      <w:r w:rsidRPr="00FB6C05">
        <w:rPr>
          <w:szCs w:val="28"/>
        </w:rPr>
        <w:t xml:space="preserve">Административные регламенты разрабатываются в соответствии с </w:t>
      </w:r>
      <w:r w:rsidRPr="00FB6C05">
        <w:rPr>
          <w:szCs w:val="28"/>
        </w:rPr>
        <w:lastRenderedPageBreak/>
        <w:t xml:space="preserve">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Кировской области, администрации </w:t>
      </w:r>
      <w:proofErr w:type="spellStart"/>
      <w:r w:rsidR="00AB3DCD">
        <w:rPr>
          <w:szCs w:val="28"/>
        </w:rPr>
        <w:t>Вожгальского</w:t>
      </w:r>
      <w:proofErr w:type="spellEnd"/>
      <w:r w:rsidR="00AB3DCD">
        <w:rPr>
          <w:szCs w:val="28"/>
        </w:rPr>
        <w:t xml:space="preserve"> сельского поселения </w:t>
      </w:r>
      <w:proofErr w:type="spellStart"/>
      <w:r>
        <w:rPr>
          <w:szCs w:val="28"/>
        </w:rPr>
        <w:t>Куменского</w:t>
      </w:r>
      <w:proofErr w:type="spellEnd"/>
      <w:r>
        <w:rPr>
          <w:szCs w:val="28"/>
        </w:rPr>
        <w:t xml:space="preserve"> района</w:t>
      </w:r>
      <w:r w:rsidRPr="00FB6C05">
        <w:rPr>
          <w:szCs w:val="28"/>
        </w:rPr>
        <w:t>,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w:t>
      </w:r>
      <w:proofErr w:type="gramEnd"/>
      <w:r w:rsidRPr="00FB6C05">
        <w:rPr>
          <w:szCs w:val="28"/>
        </w:rPr>
        <w:t xml:space="preserve"> - реестр услуг).</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В случае если нормативным правовым актом, устанавливающим конкретное полномочие подведомственного учреждения администрации,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1.4.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1.5. Разработка административных регламентов включает следующие этапы:</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B6C05" w:rsidRPr="00FB6C05" w:rsidRDefault="00FB6C05" w:rsidP="00050AEF">
      <w:pPr>
        <w:widowControl w:val="0"/>
        <w:suppressAutoHyphens/>
        <w:autoSpaceDE w:val="0"/>
        <w:autoSpaceDN w:val="0"/>
        <w:spacing w:line="276" w:lineRule="auto"/>
        <w:ind w:firstLine="709"/>
        <w:jc w:val="both"/>
        <w:rPr>
          <w:szCs w:val="28"/>
        </w:rPr>
      </w:pPr>
      <w:bookmarkStart w:id="1" w:name="P49"/>
      <w:bookmarkEnd w:id="1"/>
      <w:r w:rsidRPr="00FB6C05">
        <w:rPr>
          <w:szCs w:val="28"/>
        </w:rPr>
        <w:t>преобразование сведений о муниципальной услуге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автоматическое формирование из сведений, указанных в абзаце третьем пункта 1.5 настоящих Правил,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1.6. Сведения о муниципальной услуге должны быть достаточны для описания: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всех возможных категорий заявителей, обратившихся за одним результатом предоставления муниципальной услуги и объединенных общими </w:t>
      </w:r>
      <w:r w:rsidRPr="00FB6C05">
        <w:rPr>
          <w:szCs w:val="28"/>
        </w:rPr>
        <w:lastRenderedPageBreak/>
        <w:t>признаками;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уникальных для каждой категории заявителей, указанной в абзаце втором пункта 1.6 настоящих Правил,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Сведения о муниципальной услуге, преобразованные в машиночитаемый вид в соответствии с абзацем третьим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B6C05" w:rsidRPr="00FB6C05" w:rsidRDefault="00FB6C05" w:rsidP="00050AEF">
      <w:pPr>
        <w:widowControl w:val="0"/>
        <w:suppressAutoHyphens/>
        <w:autoSpaceDE w:val="0"/>
        <w:autoSpaceDN w:val="0"/>
        <w:spacing w:line="276" w:lineRule="auto"/>
        <w:ind w:firstLine="709"/>
        <w:jc w:val="both"/>
        <w:rPr>
          <w:szCs w:val="28"/>
        </w:rPr>
      </w:pPr>
      <w:bookmarkStart w:id="2" w:name="P55"/>
      <w:bookmarkEnd w:id="2"/>
      <w:r w:rsidRPr="00FB6C05">
        <w:rPr>
          <w:szCs w:val="28"/>
        </w:rPr>
        <w:t xml:space="preserve">1.7. </w:t>
      </w:r>
      <w:proofErr w:type="gramStart"/>
      <w:r w:rsidRPr="00FB6C05">
        <w:rPr>
          <w:szCs w:val="28"/>
        </w:rPr>
        <w:t xml:space="preserve">При разработке административных регламентов </w:t>
      </w:r>
      <w:r w:rsidR="00AB3DCD">
        <w:rPr>
          <w:szCs w:val="28"/>
        </w:rPr>
        <w:t>специалист администрации, ответственный за разработку административных регламентов и предоставление муниципальной услуги</w:t>
      </w:r>
      <w:r w:rsidRPr="00FB6C05">
        <w:rPr>
          <w:szCs w:val="28"/>
        </w:rPr>
        <w:t>, предусматрива</w:t>
      </w:r>
      <w:r w:rsidR="00BC65BC">
        <w:rPr>
          <w:szCs w:val="28"/>
        </w:rPr>
        <w:t>е</w:t>
      </w:r>
      <w:r w:rsidRPr="00FB6C05">
        <w:rPr>
          <w:szCs w:val="28"/>
        </w:rPr>
        <w:t>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w:t>
      </w:r>
      <w:proofErr w:type="gramEnd"/>
      <w:r w:rsidRPr="00FB6C05">
        <w:rPr>
          <w:szCs w:val="28"/>
        </w:rPr>
        <w:t xml:space="preserve">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9">
        <w:r w:rsidRPr="00FB6C05">
          <w:rPr>
            <w:szCs w:val="28"/>
          </w:rPr>
          <w:t>законом</w:t>
        </w:r>
      </w:hyperlink>
      <w:r w:rsidRPr="00FB6C05">
        <w:rPr>
          <w:szCs w:val="28"/>
        </w:rPr>
        <w:t xml:space="preserve"> от 27.07.2010 № 210-ФЗ "Об организации предоставления государственных и муниципальных услуг".</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1.8. Наименование административных регламентов определяется </w:t>
      </w:r>
      <w:r w:rsidR="00AB3DCD">
        <w:rPr>
          <w:szCs w:val="28"/>
        </w:rPr>
        <w:t>специалистом администрации, ответственным за разработку административных регламентов и предоставление муниципальной услуги,</w:t>
      </w:r>
      <w:r w:rsidRPr="00FB6C05">
        <w:rPr>
          <w:szCs w:val="28"/>
        </w:rPr>
        <w:t xml:space="preserve"> с учетом формулировки нормативного правового акта, которым предусмотрена соответствующая муниципальная услуга.</w:t>
      </w:r>
    </w:p>
    <w:p w:rsidR="00FB6C05" w:rsidRPr="00FB6C05" w:rsidRDefault="00FB6C05" w:rsidP="00050AEF">
      <w:pPr>
        <w:widowControl w:val="0"/>
        <w:suppressAutoHyphens/>
        <w:autoSpaceDE w:val="0"/>
        <w:autoSpaceDN w:val="0"/>
        <w:spacing w:line="276" w:lineRule="auto"/>
        <w:ind w:firstLine="709"/>
        <w:jc w:val="both"/>
        <w:rPr>
          <w:szCs w:val="28"/>
        </w:rPr>
      </w:pPr>
    </w:p>
    <w:p w:rsidR="00FB6C05" w:rsidRPr="00FB6C05" w:rsidRDefault="00FB6C05" w:rsidP="00050AEF">
      <w:pPr>
        <w:widowControl w:val="0"/>
        <w:suppressAutoHyphens/>
        <w:autoSpaceDE w:val="0"/>
        <w:autoSpaceDN w:val="0"/>
        <w:spacing w:line="276" w:lineRule="auto"/>
        <w:ind w:firstLine="709"/>
        <w:jc w:val="both"/>
        <w:rPr>
          <w:b/>
          <w:szCs w:val="28"/>
        </w:rPr>
      </w:pPr>
      <w:bookmarkStart w:id="3" w:name="P57"/>
      <w:bookmarkEnd w:id="3"/>
      <w:r w:rsidRPr="00FB6C05">
        <w:rPr>
          <w:b/>
          <w:szCs w:val="28"/>
        </w:rPr>
        <w:lastRenderedPageBreak/>
        <w:t>2. Требования к структуре и содержанию административных регламентов.</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2.1. В административный регламент включаются следующие разделы:</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общие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стандарт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состав, последовательность и сроки выполнения административных процедур;</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формы контроля за исполнением административного регламента;</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2.2. В раздел "Общие положения" включаются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предмет регулирования административного регламента;</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круг заявителей;</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2.3. Раздел "Стандарт предоставления муниципальной услуги" состоит из следующих подразделов:</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наименование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наименование органа, предоставляющего муниципальную услугу;</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результат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срок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правовые основания для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исчерпывающий перечень документов, необходимых для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исчерпывающий перечень оснований для отказа в приеме документов, необходимых для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размер платы, взимаемой с заявителя при предоставлении муниципальной услуги, и способы ее взимания;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срок регистрации запроса на предоставление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требования к помещениям, в которых предоставляются муниципальные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показатели доступности и качества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2.4. Подраздел "Наименование органа, предоставляющего муниципальную услугу" должен включать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полное наименование органа, предоставляющего муниципальную услугу;</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B6C05" w:rsidRPr="00FB6C05" w:rsidRDefault="00FB6C05" w:rsidP="00050AEF">
      <w:pPr>
        <w:widowControl w:val="0"/>
        <w:suppressAutoHyphens/>
        <w:autoSpaceDE w:val="0"/>
        <w:autoSpaceDN w:val="0"/>
        <w:spacing w:line="276" w:lineRule="auto"/>
        <w:ind w:firstLine="709"/>
        <w:jc w:val="both"/>
        <w:rPr>
          <w:szCs w:val="28"/>
        </w:rPr>
      </w:pPr>
      <w:bookmarkStart w:id="4" w:name="P86"/>
      <w:bookmarkEnd w:id="4"/>
      <w:r w:rsidRPr="00FB6C05">
        <w:rPr>
          <w:szCs w:val="28"/>
        </w:rPr>
        <w:t>2.5. Подраздел "Результат предоставления муниципальной услуги" должен включать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наименование результата (результатов)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способ получения результата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2.6. Положения, указанные в </w:t>
      </w:r>
      <w:hyperlink w:anchor="P86">
        <w:r w:rsidRPr="00FB6C05">
          <w:rPr>
            <w:szCs w:val="28"/>
          </w:rPr>
          <w:t>пункте 2.5</w:t>
        </w:r>
      </w:hyperlink>
      <w:r w:rsidRPr="00FB6C05">
        <w:rPr>
          <w:szCs w:val="28"/>
        </w:rPr>
        <w:t xml:space="preserve">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2.7. Подраздел "Срок предоставления муниципальной услуги" должен включать сведения о максимальном сроке предоставления муниципальной </w:t>
      </w:r>
      <w:r w:rsidRPr="00FB6C05">
        <w:rPr>
          <w:szCs w:val="28"/>
        </w:rPr>
        <w:lastRenderedPageBreak/>
        <w:t>услуги, который исчисляется со дня регистрации запроса и документов и (или) информации, необходимых для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2.8.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состав и способы подачи запроса на предоставление муниципальной услуги, который должен содержать:</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полное наименование органа, предоставляющего муниципальную услугу,</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lastRenderedPageBreak/>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дополнительные сведения, необходимые для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перечень прилагаемых к запросу документов и (или) информации;</w:t>
      </w:r>
    </w:p>
    <w:p w:rsidR="00FB6C05" w:rsidRPr="00FB6C05" w:rsidRDefault="00FB6C05" w:rsidP="00050AEF">
      <w:pPr>
        <w:widowControl w:val="0"/>
        <w:suppressAutoHyphens/>
        <w:autoSpaceDE w:val="0"/>
        <w:autoSpaceDN w:val="0"/>
        <w:spacing w:line="276" w:lineRule="auto"/>
        <w:ind w:firstLine="709"/>
        <w:jc w:val="both"/>
        <w:rPr>
          <w:szCs w:val="28"/>
        </w:rPr>
      </w:pPr>
      <w:bookmarkStart w:id="5" w:name="P106"/>
      <w:bookmarkEnd w:id="5"/>
      <w:r w:rsidRPr="00FB6C05">
        <w:rPr>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B6C05" w:rsidRPr="00FB6C05" w:rsidRDefault="00FB6C05" w:rsidP="00050AEF">
      <w:pPr>
        <w:widowControl w:val="0"/>
        <w:suppressAutoHyphens/>
        <w:autoSpaceDE w:val="0"/>
        <w:autoSpaceDN w:val="0"/>
        <w:spacing w:line="276" w:lineRule="auto"/>
        <w:ind w:firstLine="709"/>
        <w:jc w:val="both"/>
        <w:rPr>
          <w:szCs w:val="28"/>
        </w:rPr>
      </w:pPr>
      <w:bookmarkStart w:id="6" w:name="P107"/>
      <w:bookmarkEnd w:id="6"/>
      <w:r w:rsidRPr="00FB6C05">
        <w:rPr>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Формы запроса на предоставление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Исчерпывающий перечень документов, указанных в </w:t>
      </w:r>
      <w:hyperlink w:anchor="P106">
        <w:r w:rsidRPr="00FB6C05">
          <w:rPr>
            <w:szCs w:val="28"/>
          </w:rPr>
          <w:t>абзацах восьмом</w:t>
        </w:r>
      </w:hyperlink>
      <w:r w:rsidRPr="00FB6C05">
        <w:rPr>
          <w:szCs w:val="28"/>
        </w:rPr>
        <w:t xml:space="preserve"> и </w:t>
      </w:r>
      <w:hyperlink w:anchor="P107">
        <w:r w:rsidRPr="00FB6C05">
          <w:rPr>
            <w:szCs w:val="28"/>
          </w:rPr>
          <w:t>девятом пункта 2.9</w:t>
        </w:r>
      </w:hyperlink>
      <w:r w:rsidRPr="00FB6C05">
        <w:rPr>
          <w:szCs w:val="28"/>
        </w:rPr>
        <w:t xml:space="preserve"> настоящих Правил,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Исчерпывающий перечень оснований для отказа в приеме документов, необходимых для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исчерпывающий перечень оснований для приостановления предоставления </w:t>
      </w:r>
      <w:r w:rsidRPr="00FB6C05">
        <w:rPr>
          <w:szCs w:val="28"/>
        </w:rPr>
        <w:lastRenderedPageBreak/>
        <w:t>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исчерпывающий перечень оснований для отказа в предоставлении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bookmarkStart w:id="7" w:name="P115"/>
      <w:bookmarkEnd w:id="7"/>
      <w:r w:rsidRPr="00FB6C05">
        <w:rPr>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Кировской области.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2.13. В подразделе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2.14. В подразделе "Срок регистрации запроса на предоставление муниципальной услуги" указывается информация о сроке регистрации запроса на предоставление муниципальной услуги в органе, предоставляющем муниципальную услугу.</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2.15. В подраздел "Требования к помещениям, в которых предоставляются </w:t>
      </w:r>
      <w:r w:rsidRPr="00FB6C05">
        <w:rPr>
          <w:szCs w:val="28"/>
        </w:rPr>
        <w:lastRenderedPageBreak/>
        <w:t>муниципальные услуги" включаются требования, которым должны соответствовать помещения, в которых предоставляются муниципальные услуги, в том числе наличие зала ожидания, мест для заполнения запросов на предоставление муниципальной услуги, информационных стендов с образцами заполнения таких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2.16. В подраздел "Показатели доступности и качества муниципальной услуги"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2.17. В подраздел "Иные требования к предоставлению муниципальной услуги" включаются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перечень услуг, которые являются необходимыми и обязательными для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перечень информационных систем, используемых для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2.18.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w:t>
      </w:r>
      <w:r w:rsidRPr="00FB6C05">
        <w:rPr>
          <w:szCs w:val="28"/>
        </w:rPr>
        <w:lastRenderedPageBreak/>
        <w:t>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на предоставление муниципальной услуги без рассмотрения (при необходимости);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описание административной процедуры профилирования заявителя;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подразделы, содержащие описание вариантов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2.19.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2.20. Подразделы, содержащие описания вариантов предоставления муниципальной услуги, формируются по количеству вариантов предоставления муниципальной услуги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2.21. В описание административной процедуры по приему запроса на предоставление муниципальной услуги и документов и (или) информации, необходимых для предоставления муниципальной услуги, включаются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состав запроса на предоставление муниципальной услуги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запроса на предоставление муниципальной услуги и документов и (или) информации;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способы установления личности заявителя (представителя заявителя) для каждого способа подачи запроса на предоставление муниципальной услуги и документов и (или) информации, необходимых для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наличие (отсутствие) возможности подачи запроса на предоставление </w:t>
      </w:r>
      <w:r w:rsidRPr="00FB6C05">
        <w:rPr>
          <w:szCs w:val="28"/>
        </w:rPr>
        <w:lastRenderedPageBreak/>
        <w:t>муниципальной услуги представителем заявителя;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основания для принятия решения об отказе в приеме запроса на предоставление муниципальной услуги и документов и (или) информации, необходимых для предоставления муниципальной услуги, а в случае отсутствия таких оснований - указание на их отсутствие;</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перечень органов исполнительной власти Кировской области, органов местного самоуправления муниципальных образований Кировской области, подведомственных им организаций, участвующих в приеме запроса на предоставление муниципальной услуги, в том числе сведения о возможности подачи запроса на предоставление муниципальной услуги в многофункциональный центр (при наличии такой возможности);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возможность (невозможность) приема органом, предоставляющим муниципальную услугу, или многофункциональным центром запроса на предоставление муниципальной услуги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срок регистрации запроса на предоставление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2.22. В описание административной процедуры по межведомственному информационному взаимодействию включается перечень информационных запросов, необходимых для предоставления муниципальной услуги, который должен содержать:</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Кировской области, органа местного самоуправления муниципального образования Кировской области, в которые направляется запрос;</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направляемые в запросе сведения;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запрашиваемые в запросе сведения с указанием их цели использования;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основание для информационного запроса, срок его направления;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срок, в течение которого результат запроса должен поступить в орган, предоставляющий муниципальную услугу.</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2.23. В описание административной процедуры по приостановлению предоставления муниципальной услуги включаются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lastRenderedPageBreak/>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состав и содержание осуществляемых при приостановлении предоставления муниципальной услуги административных действий;</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перечень оснований для возобновления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2.24. В описание административной процедуры по принятию решения о предоставлении (об отказе в предоставлении) муниципальной услуги включаются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критерии принятия решения о предоставлении (об отказе в предоставлении)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2.25. В описание административной процедуры по предоставлению результата муниципальной услуги включаются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способы предоставления результата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2.26. В описание административной процедуры по получению дополнительных сведений от заявителя включаются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основания для получения от заявителя дополнительных документов и (или) информации в процессе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срок, необходимый для получения дополнительных документов и (или) информации в процессе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перечень органов исполнительной власти Кировской области, государственных корпораций, органов государственных внебюджетных фондов, органов местного самоуправления муниципальных образований Кировской </w:t>
      </w:r>
      <w:r w:rsidRPr="00FB6C05">
        <w:rPr>
          <w:szCs w:val="28"/>
        </w:rPr>
        <w:lastRenderedPageBreak/>
        <w:t>области, участвующих в административной процедуре, в случае, если они известны (при необходимости).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2.27.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указание на необходимость предварительной подачи заявителем запроса на предоставление ему данной муниципальной услуги в упреждающем (проактивном) режиме или подачи заявителем запроса на предоставление данной муниципальной услуги после осуществления органом, предоставляющим муниципальную услугу, мероприятий в соответствии с </w:t>
      </w:r>
      <w:hyperlink r:id="rId10">
        <w:r w:rsidRPr="00FB6C05">
          <w:rPr>
            <w:szCs w:val="28"/>
          </w:rPr>
          <w:t>пунктом 1 части 1 статьи 7.3</w:t>
        </w:r>
      </w:hyperlink>
      <w:r w:rsidRPr="00FB6C05">
        <w:rPr>
          <w:szCs w:val="28"/>
        </w:rPr>
        <w:t xml:space="preserve"> Федерального закона от 27.07.2010 N 210-ФЗ "Об организации предоставления государственных и муниципальных услуг";</w:t>
      </w:r>
    </w:p>
    <w:p w:rsidR="00FB6C05" w:rsidRPr="00FB6C05" w:rsidRDefault="00FB6C05" w:rsidP="00050AEF">
      <w:pPr>
        <w:widowControl w:val="0"/>
        <w:suppressAutoHyphens/>
        <w:autoSpaceDE w:val="0"/>
        <w:autoSpaceDN w:val="0"/>
        <w:spacing w:line="276" w:lineRule="auto"/>
        <w:ind w:firstLine="709"/>
        <w:jc w:val="both"/>
        <w:rPr>
          <w:szCs w:val="28"/>
        </w:rPr>
      </w:pPr>
      <w:bookmarkStart w:id="8" w:name="P168"/>
      <w:bookmarkEnd w:id="8"/>
      <w:r w:rsidRPr="00FB6C05">
        <w:rPr>
          <w:szCs w:val="28"/>
        </w:rPr>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наименование информационной системы, из которой должны поступить сведения, указанные в абзаце третьем пункта 2.27 настоящих Правил, а также информационной системы органа, предоставляющего муниципальную услугу, в которую должны поступить данные сведения;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168">
        <w:r w:rsidRPr="00FB6C05">
          <w:rPr>
            <w:szCs w:val="28"/>
          </w:rPr>
          <w:t>абзаце третьем пункта 2.27</w:t>
        </w:r>
      </w:hyperlink>
      <w:r w:rsidRPr="00FB6C05">
        <w:rPr>
          <w:szCs w:val="28"/>
        </w:rPr>
        <w:t xml:space="preserve"> настоящих Правил.</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2.28. Раздел "Формы контроля за исполнением административного регламента" состоит из следующих подразделов:</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2.29. </w:t>
      </w:r>
      <w:proofErr w:type="gramStart"/>
      <w:r w:rsidRPr="00FB6C05">
        <w:rPr>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решений и действий (бездействия) органа, предоставляющего</w:t>
      </w:r>
      <w:proofErr w:type="gramEnd"/>
      <w:r w:rsidRPr="00FB6C05">
        <w:rPr>
          <w:szCs w:val="28"/>
        </w:rPr>
        <w:t xml:space="preserve">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их должностных лиц, государственных или муниципальных служащих, работников, а также формы и способы подачи заявителями жалобы.</w:t>
      </w:r>
    </w:p>
    <w:p w:rsidR="00FB6C05" w:rsidRPr="00FB6C05" w:rsidRDefault="00FB6C05" w:rsidP="00050AEF">
      <w:pPr>
        <w:widowControl w:val="0"/>
        <w:autoSpaceDE w:val="0"/>
        <w:autoSpaceDN w:val="0"/>
        <w:adjustRightInd w:val="0"/>
        <w:spacing w:before="200" w:line="276" w:lineRule="auto"/>
        <w:ind w:firstLine="540"/>
        <w:jc w:val="both"/>
        <w:outlineLvl w:val="1"/>
        <w:rPr>
          <w:b/>
          <w:bCs/>
          <w:szCs w:val="28"/>
        </w:rPr>
      </w:pPr>
      <w:r w:rsidRPr="00FB6C05">
        <w:rPr>
          <w:b/>
          <w:bCs/>
          <w:szCs w:val="28"/>
        </w:rPr>
        <w:t>3. Порядок согласования и утверждения административных регламе</w:t>
      </w:r>
      <w:r w:rsidRPr="00FB6C05">
        <w:rPr>
          <w:b/>
          <w:bCs/>
          <w:szCs w:val="28"/>
        </w:rPr>
        <w:t>н</w:t>
      </w:r>
      <w:r w:rsidRPr="00FB6C05">
        <w:rPr>
          <w:b/>
          <w:bCs/>
          <w:szCs w:val="28"/>
        </w:rPr>
        <w:t>тов.</w:t>
      </w:r>
    </w:p>
    <w:p w:rsidR="00FB6C05" w:rsidRPr="00FB6C05" w:rsidRDefault="00FB6C05" w:rsidP="00050AEF">
      <w:pPr>
        <w:widowControl w:val="0"/>
        <w:suppressAutoHyphens/>
        <w:autoSpaceDE w:val="0"/>
        <w:autoSpaceDN w:val="0"/>
        <w:spacing w:line="276" w:lineRule="auto"/>
        <w:ind w:firstLine="709"/>
        <w:jc w:val="both"/>
        <w:rPr>
          <w:szCs w:val="28"/>
        </w:rPr>
      </w:pP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3.1. При разработке и утверждении проектов административных регламентов применяется общий порядок подготовки нормативных правовых актов органов государственной власти Кировской области, установленный Законом Кировской области от 14.10.2013 № 325-ЗО "О нормативных правовых актах органов государственной власти Кировской области", за исключением особенностей, установленных настоящими Правилами.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3.2.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FB6C05" w:rsidRPr="00FB6C05" w:rsidRDefault="00FB6C05" w:rsidP="00050AEF">
      <w:pPr>
        <w:widowControl w:val="0"/>
        <w:suppressAutoHyphens/>
        <w:autoSpaceDE w:val="0"/>
        <w:autoSpaceDN w:val="0"/>
        <w:adjustRightInd w:val="0"/>
        <w:spacing w:line="276" w:lineRule="auto"/>
        <w:ind w:firstLine="709"/>
        <w:jc w:val="both"/>
        <w:rPr>
          <w:rFonts w:eastAsia="SimSun"/>
          <w:kern w:val="1"/>
          <w:szCs w:val="28"/>
          <w:lang w:bidi="hi-IN"/>
        </w:rPr>
      </w:pPr>
      <w:r w:rsidRPr="00FB6C05">
        <w:rPr>
          <w:rFonts w:eastAsia="SimSun"/>
          <w:kern w:val="1"/>
          <w:szCs w:val="28"/>
          <w:lang w:eastAsia="zh-CN" w:bidi="hi-IN"/>
        </w:rPr>
        <w:t xml:space="preserve">3.3. Проекты административных регламентов направляются </w:t>
      </w:r>
      <w:r w:rsidR="00B363AE">
        <w:rPr>
          <w:rFonts w:eastAsia="SimSun"/>
          <w:kern w:val="1"/>
          <w:szCs w:val="28"/>
          <w:lang w:eastAsia="zh-CN" w:bidi="hi-IN"/>
        </w:rPr>
        <w:t>специалистом администрации, ответственным за предоставление муниципальной услуги</w:t>
      </w:r>
      <w:r w:rsidRPr="00FB6C05">
        <w:rPr>
          <w:rFonts w:eastAsia="SimSun"/>
          <w:kern w:val="1"/>
          <w:szCs w:val="28"/>
          <w:lang w:eastAsia="zh-CN" w:bidi="hi-IN"/>
        </w:rPr>
        <w:t xml:space="preserve"> и осуществляющим их разработку</w:t>
      </w:r>
      <w:r w:rsidRPr="00FB6C05">
        <w:rPr>
          <w:rFonts w:eastAsia="SimSun"/>
          <w:kern w:val="1"/>
          <w:szCs w:val="28"/>
          <w:lang w:bidi="hi-IN"/>
        </w:rPr>
        <w:t xml:space="preserve"> в уполномоченный орган для проведения эксперт</w:t>
      </w:r>
      <w:bookmarkStart w:id="9" w:name="_GoBack"/>
      <w:bookmarkEnd w:id="9"/>
      <w:r w:rsidRPr="00FB6C05">
        <w:rPr>
          <w:rFonts w:eastAsia="SimSun"/>
          <w:kern w:val="1"/>
          <w:szCs w:val="28"/>
          <w:lang w:bidi="hi-IN"/>
        </w:rPr>
        <w:t>изы.</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3.5. Проект административного регламента рассматривается органами, участвующими в согласовании, в части, отнесенной к компетенции таких </w:t>
      </w:r>
      <w:r w:rsidRPr="00FB6C05">
        <w:rPr>
          <w:szCs w:val="28"/>
        </w:rPr>
        <w:lastRenderedPageBreak/>
        <w:t>органов, в срок, не превышающий 5 рабочих дней с даты поступления его на согласование в реестре услуг.</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3.6. </w:t>
      </w:r>
      <w:proofErr w:type="gramStart"/>
      <w:r w:rsidRPr="00FB6C05">
        <w:rPr>
          <w:szCs w:val="28"/>
        </w:rPr>
        <w:t xml:space="preserve">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 сайте </w:t>
      </w:r>
      <w:r w:rsidR="00FA5EAF">
        <w:rPr>
          <w:szCs w:val="28"/>
        </w:rPr>
        <w:t xml:space="preserve">администрации </w:t>
      </w:r>
      <w:proofErr w:type="spellStart"/>
      <w:r w:rsidR="00FA5EAF">
        <w:rPr>
          <w:szCs w:val="28"/>
        </w:rPr>
        <w:t>Вожгальского</w:t>
      </w:r>
      <w:proofErr w:type="spellEnd"/>
      <w:r w:rsidR="00FA5EAF">
        <w:rPr>
          <w:szCs w:val="28"/>
        </w:rPr>
        <w:t xml:space="preserve"> сельского поселения </w:t>
      </w:r>
      <w:proofErr w:type="spellStart"/>
      <w:r w:rsidR="00FA5EAF">
        <w:rPr>
          <w:szCs w:val="28"/>
        </w:rPr>
        <w:t>Куменского</w:t>
      </w:r>
      <w:proofErr w:type="spellEnd"/>
      <w:r w:rsidR="00FA5EAF">
        <w:rPr>
          <w:szCs w:val="28"/>
        </w:rPr>
        <w:t xml:space="preserve"> района</w:t>
      </w:r>
      <w:r w:rsidRPr="00FB6C05">
        <w:rPr>
          <w:szCs w:val="28"/>
        </w:rPr>
        <w:t xml:space="preserve"> в порядке, установленном Правилами проведения антикоррупционной экспертизы нормативных правовых актов (проектов нормативных правовых актов), разрабатываемых органами исполнительной власти Кировской области, утвержденными постановлением Правительства Кировской области от 28.04.2009 № 9/94 "О мерах по противодействию коррупции в Кировской области".</w:t>
      </w:r>
      <w:proofErr w:type="gramEnd"/>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17.07.2009 № 172-ФЗ "Об антикоррупционной экспертизе нормативных правовых актов и проектов нормативных правовых актов" и Правилами проведения антикоррупционной экспертизы нормативных правовых актов (проектов нормативных правовых актов), разрабатываемых органами исполнительной власти Кировской области, утвержденными постановлением Правительства Кировской области от 28.04.2009 № 9/94 "О мерах по противодействию коррупции в Кировской </w:t>
      </w:r>
      <w:r w:rsidRPr="00FB6C05">
        <w:rPr>
          <w:szCs w:val="28"/>
        </w:rPr>
        <w:lastRenderedPageBreak/>
        <w:t>области".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4 настоящих Правил.</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 xml:space="preserve">3.12. Утверждение административного регламента производится </w:t>
      </w:r>
      <w:r w:rsidRPr="00FB6C05">
        <w:rPr>
          <w:szCs w:val="28"/>
        </w:rPr>
        <w:lastRenderedPageBreak/>
        <w:t>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3.13. Утвержденный административный регламент подлежит официальному опубликованию.</w:t>
      </w:r>
    </w:p>
    <w:p w:rsidR="00FB6C05" w:rsidRPr="00FB6C05" w:rsidRDefault="00FB6C05" w:rsidP="00050AEF">
      <w:pPr>
        <w:widowControl w:val="0"/>
        <w:suppressAutoHyphens/>
        <w:autoSpaceDE w:val="0"/>
        <w:autoSpaceDN w:val="0"/>
        <w:spacing w:line="276" w:lineRule="auto"/>
        <w:ind w:firstLine="709"/>
        <w:jc w:val="both"/>
        <w:rPr>
          <w:szCs w:val="28"/>
        </w:rPr>
      </w:pPr>
      <w:r w:rsidRPr="00FB6C05">
        <w:rPr>
          <w:szCs w:val="28"/>
        </w:rPr>
        <w:t>3.14.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w:t>
      </w:r>
    </w:p>
    <w:p w:rsidR="00FB6C05" w:rsidRPr="00FB6C05" w:rsidRDefault="00FB6C05" w:rsidP="00050AEF">
      <w:pPr>
        <w:widowControl w:val="0"/>
        <w:suppressAutoHyphens/>
        <w:autoSpaceDE w:val="0"/>
        <w:autoSpaceDN w:val="0"/>
        <w:spacing w:line="276" w:lineRule="auto"/>
        <w:ind w:firstLine="709"/>
        <w:jc w:val="both"/>
        <w:rPr>
          <w:szCs w:val="28"/>
        </w:rPr>
      </w:pPr>
      <w:bookmarkStart w:id="10" w:name="P200"/>
      <w:bookmarkEnd w:id="10"/>
    </w:p>
    <w:p w:rsidR="00FB6C05" w:rsidRPr="00FB6C05" w:rsidRDefault="00FB6C05" w:rsidP="00050AEF">
      <w:pPr>
        <w:widowControl w:val="0"/>
        <w:suppressAutoHyphens/>
        <w:autoSpaceDE w:val="0"/>
        <w:autoSpaceDN w:val="0"/>
        <w:spacing w:line="276" w:lineRule="auto"/>
        <w:ind w:firstLine="709"/>
        <w:rPr>
          <w:b/>
          <w:szCs w:val="28"/>
        </w:rPr>
      </w:pPr>
      <w:r w:rsidRPr="00FB6C05">
        <w:rPr>
          <w:b/>
          <w:szCs w:val="28"/>
        </w:rPr>
        <w:t>4. Проведение экспертизы проектов административных регламентов.</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4.1. Экспертиза проектов административных регламентов проводится уполномоченным органом в реестре услуг.</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4.2. Предметом экспертизы являются:</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 xml:space="preserve">соответствие проектов административных регламентов требованиям пунктов 1.3 и </w:t>
      </w:r>
      <w:hyperlink w:anchor="P55">
        <w:r w:rsidRPr="00FB6C05">
          <w:rPr>
            <w:szCs w:val="28"/>
          </w:rPr>
          <w:t>1.7</w:t>
        </w:r>
      </w:hyperlink>
      <w:r w:rsidRPr="00FB6C05">
        <w:rPr>
          <w:szCs w:val="28"/>
        </w:rPr>
        <w:t xml:space="preserve"> настоящих Правил;</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соответствие критериев принятия решения требованиям, предусмотренным абзацем четвертым пункта 2.11 настоящих Правил;</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отсутствие в проектах административных регламентов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 xml:space="preserve">4.6. При наличии в заключении уполномоченного органа замечаний и предложений к проекту административного регламента орган, предоставляющий </w:t>
      </w:r>
      <w:r w:rsidRPr="00FB6C05">
        <w:rPr>
          <w:szCs w:val="28"/>
        </w:rPr>
        <w:lastRenderedPageBreak/>
        <w:t>муниципальную услугу, обеспечивает учет таких замечаний и предложений.</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FB6C05" w:rsidRPr="00FB6C05" w:rsidRDefault="00FB6C05" w:rsidP="00050AEF">
      <w:pPr>
        <w:widowControl w:val="0"/>
        <w:suppressAutoHyphens/>
        <w:autoSpaceDE w:val="0"/>
        <w:autoSpaceDN w:val="0"/>
        <w:spacing w:line="276" w:lineRule="auto"/>
        <w:ind w:firstLine="539"/>
        <w:jc w:val="both"/>
        <w:rPr>
          <w:szCs w:val="28"/>
        </w:rPr>
      </w:pPr>
      <w:r w:rsidRPr="00FB6C05">
        <w:rPr>
          <w:szCs w:val="28"/>
        </w:rPr>
        <w:t>Для урегулирования разногласий по результатам экспертизы уполномоченного органа орган, предоставляющий муниципальную услугу, совместно с уполномоченным органом организует проведение согласительного совещания по урегулированию разногласий по проекту административного регламента.</w:t>
      </w:r>
    </w:p>
    <w:p w:rsidR="00FB6C05" w:rsidRPr="00FB6C05" w:rsidRDefault="00FB6C05" w:rsidP="00050AEF">
      <w:pPr>
        <w:widowControl w:val="0"/>
        <w:suppressAutoHyphens/>
        <w:autoSpaceDE w:val="0"/>
        <w:autoSpaceDN w:val="0"/>
        <w:adjustRightInd w:val="0"/>
        <w:spacing w:line="276" w:lineRule="auto"/>
        <w:ind w:firstLine="709"/>
        <w:jc w:val="both"/>
        <w:rPr>
          <w:rFonts w:eastAsia="SimSun"/>
          <w:kern w:val="1"/>
          <w:szCs w:val="28"/>
          <w:lang w:bidi="hi-IN"/>
        </w:rPr>
      </w:pPr>
    </w:p>
    <w:p w:rsidR="00FB6C05" w:rsidRPr="00FB6C05" w:rsidRDefault="00050AEF" w:rsidP="00050AEF">
      <w:pPr>
        <w:widowControl w:val="0"/>
        <w:suppressAutoHyphens/>
        <w:autoSpaceDE w:val="0"/>
        <w:autoSpaceDN w:val="0"/>
        <w:adjustRightInd w:val="0"/>
        <w:spacing w:line="276" w:lineRule="auto"/>
        <w:ind w:firstLine="709"/>
        <w:rPr>
          <w:rFonts w:eastAsia="SimSun"/>
          <w:kern w:val="1"/>
          <w:szCs w:val="28"/>
          <w:lang w:bidi="hi-IN"/>
        </w:rPr>
      </w:pPr>
      <w:r>
        <w:rPr>
          <w:rFonts w:eastAsia="SimSun"/>
          <w:kern w:val="1"/>
          <w:szCs w:val="28"/>
          <w:lang w:bidi="hi-IN"/>
        </w:rPr>
        <w:t xml:space="preserve">                                     </w:t>
      </w:r>
      <w:r w:rsidR="00FB6C05" w:rsidRPr="00FB6C05">
        <w:rPr>
          <w:rFonts w:eastAsia="SimSun"/>
          <w:kern w:val="1"/>
          <w:szCs w:val="28"/>
          <w:lang w:bidi="hi-IN"/>
        </w:rPr>
        <w:t>__________________</w:t>
      </w:r>
    </w:p>
    <w:p w:rsidR="00250DC6" w:rsidRPr="00FB6C05" w:rsidRDefault="00FB6C05" w:rsidP="00050AEF">
      <w:pPr>
        <w:spacing w:line="276" w:lineRule="auto"/>
        <w:ind w:firstLine="5812"/>
        <w:rPr>
          <w:szCs w:val="28"/>
        </w:rPr>
      </w:pPr>
      <w:r w:rsidRPr="00FB6C05">
        <w:rPr>
          <w:szCs w:val="28"/>
        </w:rPr>
        <w:t xml:space="preserve"> </w:t>
      </w:r>
    </w:p>
    <w:p w:rsidR="00250DC6" w:rsidRPr="00FB6C05" w:rsidRDefault="00250DC6" w:rsidP="00A5752F">
      <w:pPr>
        <w:tabs>
          <w:tab w:val="left" w:pos="426"/>
          <w:tab w:val="left" w:pos="993"/>
        </w:tabs>
        <w:ind w:left="1065" w:hanging="1065"/>
        <w:jc w:val="center"/>
        <w:rPr>
          <w:szCs w:val="28"/>
        </w:rPr>
      </w:pPr>
    </w:p>
    <w:sectPr w:rsidR="00250DC6" w:rsidRPr="00FB6C05" w:rsidSect="00FB6C05">
      <w:headerReference w:type="even" r:id="rId11"/>
      <w:headerReference w:type="default" r:id="rId12"/>
      <w:pgSz w:w="11906" w:h="16838" w:code="9"/>
      <w:pgMar w:top="1418" w:right="567"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9DA" w:rsidRDefault="008319DA">
      <w:r>
        <w:separator/>
      </w:r>
    </w:p>
  </w:endnote>
  <w:endnote w:type="continuationSeparator" w:id="0">
    <w:p w:rsidR="008319DA" w:rsidRDefault="00831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9DA" w:rsidRDefault="008319DA">
      <w:r>
        <w:separator/>
      </w:r>
    </w:p>
  </w:footnote>
  <w:footnote w:type="continuationSeparator" w:id="0">
    <w:p w:rsidR="008319DA" w:rsidRDefault="00831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5C" w:rsidRDefault="00527CD6" w:rsidP="0091715D">
    <w:pPr>
      <w:pStyle w:val="aa"/>
      <w:framePr w:wrap="around" w:vAnchor="text" w:hAnchor="margin" w:xAlign="center" w:y="1"/>
      <w:rPr>
        <w:rStyle w:val="ac"/>
      </w:rPr>
    </w:pPr>
    <w:r>
      <w:rPr>
        <w:rStyle w:val="ac"/>
      </w:rPr>
      <w:fldChar w:fldCharType="begin"/>
    </w:r>
    <w:r w:rsidR="008A325C">
      <w:rPr>
        <w:rStyle w:val="ac"/>
      </w:rPr>
      <w:instrText xml:space="preserve">PAGE  </w:instrText>
    </w:r>
    <w:r>
      <w:rPr>
        <w:rStyle w:val="ac"/>
      </w:rPr>
      <w:fldChar w:fldCharType="end"/>
    </w:r>
  </w:p>
  <w:p w:rsidR="008A325C" w:rsidRDefault="008A325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5C" w:rsidRDefault="00527CD6" w:rsidP="0091715D">
    <w:pPr>
      <w:pStyle w:val="aa"/>
      <w:framePr w:wrap="around" w:vAnchor="text" w:hAnchor="margin" w:xAlign="center" w:y="1"/>
      <w:rPr>
        <w:rStyle w:val="ac"/>
      </w:rPr>
    </w:pPr>
    <w:r>
      <w:rPr>
        <w:rStyle w:val="ac"/>
      </w:rPr>
      <w:fldChar w:fldCharType="begin"/>
    </w:r>
    <w:r w:rsidR="008A325C">
      <w:rPr>
        <w:rStyle w:val="ac"/>
      </w:rPr>
      <w:instrText xml:space="preserve">PAGE  </w:instrText>
    </w:r>
    <w:r>
      <w:rPr>
        <w:rStyle w:val="ac"/>
      </w:rPr>
      <w:fldChar w:fldCharType="separate"/>
    </w:r>
    <w:r w:rsidR="00477DE1">
      <w:rPr>
        <w:rStyle w:val="ac"/>
        <w:noProof/>
      </w:rPr>
      <w:t>2</w:t>
    </w:r>
    <w:r>
      <w:rPr>
        <w:rStyle w:val="ac"/>
      </w:rPr>
      <w:fldChar w:fldCharType="end"/>
    </w:r>
  </w:p>
  <w:p w:rsidR="008A325C" w:rsidRDefault="008A325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514B1E4"/>
    <w:name w:val="WW8Num1"/>
    <w:lvl w:ilvl="0">
      <w:start w:val="1"/>
      <w:numFmt w:val="decimal"/>
      <w:lvlText w:val="%1"/>
      <w:lvlJc w:val="right"/>
      <w:pPr>
        <w:tabs>
          <w:tab w:val="num" w:pos="0"/>
        </w:tabs>
        <w:ind w:left="720" w:hanging="360"/>
      </w:pPr>
      <w:rPr>
        <w:rFonts w:hint="default"/>
      </w:rPr>
    </w:lvl>
  </w:abstractNum>
  <w:abstractNum w:abstractNumId="1">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4">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5">
    <w:nsid w:val="1347380B"/>
    <w:multiLevelType w:val="hybridMultilevel"/>
    <w:tmpl w:val="551CA27C"/>
    <w:lvl w:ilvl="0" w:tplc="4A168E5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41CCF"/>
    <w:multiLevelType w:val="hybridMultilevel"/>
    <w:tmpl w:val="C2FA6EF8"/>
    <w:lvl w:ilvl="0" w:tplc="0419000F">
      <w:start w:val="1"/>
      <w:numFmt w:val="decimal"/>
      <w:lvlText w:val="%1."/>
      <w:lvlJc w:val="left"/>
      <w:pPr>
        <w:ind w:left="4897" w:hanging="360"/>
      </w:p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7">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9">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0">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1">
    <w:nsid w:val="4AAF5A50"/>
    <w:multiLevelType w:val="hybridMultilevel"/>
    <w:tmpl w:val="54D27D46"/>
    <w:lvl w:ilvl="0" w:tplc="BB8EA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C810580"/>
    <w:multiLevelType w:val="hybridMultilevel"/>
    <w:tmpl w:val="6DA02114"/>
    <w:lvl w:ilvl="0" w:tplc="4A168E5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F2E04D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3"/>
  </w:num>
  <w:num w:numId="2">
    <w:abstractNumId w:val="10"/>
  </w:num>
  <w:num w:numId="3">
    <w:abstractNumId w:val="7"/>
  </w:num>
  <w:num w:numId="4">
    <w:abstractNumId w:val="4"/>
  </w:num>
  <w:num w:numId="5">
    <w:abstractNumId w:val="8"/>
  </w:num>
  <w:num w:numId="6">
    <w:abstractNumId w:val="9"/>
  </w:num>
  <w:num w:numId="7">
    <w:abstractNumId w:val="1"/>
  </w:num>
  <w:num w:numId="8">
    <w:abstractNumId w:val="15"/>
  </w:num>
  <w:num w:numId="9">
    <w:abstractNumId w:val="2"/>
  </w:num>
  <w:num w:numId="10">
    <w:abstractNumId w:val="12"/>
  </w:num>
  <w:num w:numId="11">
    <w:abstractNumId w:val="11"/>
  </w:num>
  <w:num w:numId="12">
    <w:abstractNumId w:val="0"/>
  </w:num>
  <w:num w:numId="13">
    <w:abstractNumId w:val="5"/>
  </w:num>
  <w:num w:numId="14">
    <w:abstractNumId w:val="13"/>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autoHyphenation/>
  <w:hyphenationZone w:val="357"/>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55D97"/>
    <w:rsid w:val="00002A3C"/>
    <w:rsid w:val="00002FD2"/>
    <w:rsid w:val="0000313C"/>
    <w:rsid w:val="00003A7A"/>
    <w:rsid w:val="00003F4B"/>
    <w:rsid w:val="000041CE"/>
    <w:rsid w:val="000102D9"/>
    <w:rsid w:val="00010679"/>
    <w:rsid w:val="00012481"/>
    <w:rsid w:val="00013BAF"/>
    <w:rsid w:val="000148D0"/>
    <w:rsid w:val="000160ED"/>
    <w:rsid w:val="0002280D"/>
    <w:rsid w:val="00025014"/>
    <w:rsid w:val="000253DB"/>
    <w:rsid w:val="000312F2"/>
    <w:rsid w:val="0003168A"/>
    <w:rsid w:val="00033AB1"/>
    <w:rsid w:val="000349C4"/>
    <w:rsid w:val="00035D4B"/>
    <w:rsid w:val="00036A70"/>
    <w:rsid w:val="0004089E"/>
    <w:rsid w:val="00041932"/>
    <w:rsid w:val="00042CD2"/>
    <w:rsid w:val="00050AEF"/>
    <w:rsid w:val="000520AC"/>
    <w:rsid w:val="00054B54"/>
    <w:rsid w:val="00061D62"/>
    <w:rsid w:val="00062BD4"/>
    <w:rsid w:val="000762B6"/>
    <w:rsid w:val="00077E61"/>
    <w:rsid w:val="000817E4"/>
    <w:rsid w:val="00085F51"/>
    <w:rsid w:val="000932C3"/>
    <w:rsid w:val="0009430B"/>
    <w:rsid w:val="000964BD"/>
    <w:rsid w:val="00097008"/>
    <w:rsid w:val="000A31AF"/>
    <w:rsid w:val="000A4C33"/>
    <w:rsid w:val="000B0F3E"/>
    <w:rsid w:val="000B1567"/>
    <w:rsid w:val="000B1FA1"/>
    <w:rsid w:val="000B5F79"/>
    <w:rsid w:val="000C2505"/>
    <w:rsid w:val="000C4238"/>
    <w:rsid w:val="000C5E1D"/>
    <w:rsid w:val="000C667F"/>
    <w:rsid w:val="000D128D"/>
    <w:rsid w:val="000D1440"/>
    <w:rsid w:val="000D5559"/>
    <w:rsid w:val="000D5B41"/>
    <w:rsid w:val="000D61AA"/>
    <w:rsid w:val="000D746C"/>
    <w:rsid w:val="000D7E16"/>
    <w:rsid w:val="000E1D2E"/>
    <w:rsid w:val="000E52D3"/>
    <w:rsid w:val="000F135A"/>
    <w:rsid w:val="000F1557"/>
    <w:rsid w:val="000F3EC9"/>
    <w:rsid w:val="000F53A0"/>
    <w:rsid w:val="000F6330"/>
    <w:rsid w:val="000F6712"/>
    <w:rsid w:val="001015E8"/>
    <w:rsid w:val="00105106"/>
    <w:rsid w:val="00105B6B"/>
    <w:rsid w:val="00111247"/>
    <w:rsid w:val="001135DA"/>
    <w:rsid w:val="00116380"/>
    <w:rsid w:val="00116513"/>
    <w:rsid w:val="001226F5"/>
    <w:rsid w:val="00125DEF"/>
    <w:rsid w:val="0012738A"/>
    <w:rsid w:val="001279A9"/>
    <w:rsid w:val="00127D79"/>
    <w:rsid w:val="00142308"/>
    <w:rsid w:val="00144909"/>
    <w:rsid w:val="00145EF6"/>
    <w:rsid w:val="0014777B"/>
    <w:rsid w:val="001537BE"/>
    <w:rsid w:val="00153D37"/>
    <w:rsid w:val="00154B90"/>
    <w:rsid w:val="00165BE8"/>
    <w:rsid w:val="00165F4B"/>
    <w:rsid w:val="00170209"/>
    <w:rsid w:val="00174C3E"/>
    <w:rsid w:val="00176841"/>
    <w:rsid w:val="00182A30"/>
    <w:rsid w:val="001833A2"/>
    <w:rsid w:val="00186B96"/>
    <w:rsid w:val="00196266"/>
    <w:rsid w:val="001A01EA"/>
    <w:rsid w:val="001A3448"/>
    <w:rsid w:val="001B3389"/>
    <w:rsid w:val="001B64E1"/>
    <w:rsid w:val="001B7F8E"/>
    <w:rsid w:val="001C1576"/>
    <w:rsid w:val="001C32C1"/>
    <w:rsid w:val="001C3F47"/>
    <w:rsid w:val="001C432C"/>
    <w:rsid w:val="001D2745"/>
    <w:rsid w:val="001D2E3C"/>
    <w:rsid w:val="001D78F7"/>
    <w:rsid w:val="001D7D3C"/>
    <w:rsid w:val="001E0CD4"/>
    <w:rsid w:val="001E18CA"/>
    <w:rsid w:val="00200238"/>
    <w:rsid w:val="0020251B"/>
    <w:rsid w:val="00205C29"/>
    <w:rsid w:val="002109D9"/>
    <w:rsid w:val="00212A5E"/>
    <w:rsid w:val="00217D7C"/>
    <w:rsid w:val="002219D5"/>
    <w:rsid w:val="00222491"/>
    <w:rsid w:val="00224985"/>
    <w:rsid w:val="00232EAF"/>
    <w:rsid w:val="00250DC6"/>
    <w:rsid w:val="00252918"/>
    <w:rsid w:val="0025331B"/>
    <w:rsid w:val="00254604"/>
    <w:rsid w:val="00254A5B"/>
    <w:rsid w:val="002630B4"/>
    <w:rsid w:val="0027101D"/>
    <w:rsid w:val="00271933"/>
    <w:rsid w:val="00274DC5"/>
    <w:rsid w:val="00274F8B"/>
    <w:rsid w:val="00276977"/>
    <w:rsid w:val="00282C7E"/>
    <w:rsid w:val="00285117"/>
    <w:rsid w:val="00285D03"/>
    <w:rsid w:val="002924D1"/>
    <w:rsid w:val="00292D70"/>
    <w:rsid w:val="00292F83"/>
    <w:rsid w:val="002962F8"/>
    <w:rsid w:val="002A7653"/>
    <w:rsid w:val="002B273B"/>
    <w:rsid w:val="002B332C"/>
    <w:rsid w:val="002C0D0C"/>
    <w:rsid w:val="002C15E9"/>
    <w:rsid w:val="002D0772"/>
    <w:rsid w:val="002E2ADB"/>
    <w:rsid w:val="002E2F9A"/>
    <w:rsid w:val="002E4556"/>
    <w:rsid w:val="002F291C"/>
    <w:rsid w:val="002F7B1F"/>
    <w:rsid w:val="002F7CFB"/>
    <w:rsid w:val="0030582D"/>
    <w:rsid w:val="0030729F"/>
    <w:rsid w:val="00313BAE"/>
    <w:rsid w:val="00314E69"/>
    <w:rsid w:val="00315E31"/>
    <w:rsid w:val="00322BFD"/>
    <w:rsid w:val="00322DD1"/>
    <w:rsid w:val="003255AB"/>
    <w:rsid w:val="00325D6A"/>
    <w:rsid w:val="00332986"/>
    <w:rsid w:val="00334325"/>
    <w:rsid w:val="003371CB"/>
    <w:rsid w:val="00337D21"/>
    <w:rsid w:val="003407A1"/>
    <w:rsid w:val="00343702"/>
    <w:rsid w:val="00344BA8"/>
    <w:rsid w:val="003455F9"/>
    <w:rsid w:val="00354E91"/>
    <w:rsid w:val="003626BF"/>
    <w:rsid w:val="00367D08"/>
    <w:rsid w:val="00375E0E"/>
    <w:rsid w:val="00382FC1"/>
    <w:rsid w:val="00386866"/>
    <w:rsid w:val="00386B62"/>
    <w:rsid w:val="00392201"/>
    <w:rsid w:val="00396352"/>
    <w:rsid w:val="00397546"/>
    <w:rsid w:val="003A0610"/>
    <w:rsid w:val="003A078F"/>
    <w:rsid w:val="003A0F04"/>
    <w:rsid w:val="003A2393"/>
    <w:rsid w:val="003B78F6"/>
    <w:rsid w:val="003C21A1"/>
    <w:rsid w:val="003C69AE"/>
    <w:rsid w:val="003D008B"/>
    <w:rsid w:val="003D71CC"/>
    <w:rsid w:val="003E05AA"/>
    <w:rsid w:val="003E771B"/>
    <w:rsid w:val="003F2D70"/>
    <w:rsid w:val="003F5828"/>
    <w:rsid w:val="00403351"/>
    <w:rsid w:val="00403D7C"/>
    <w:rsid w:val="00406858"/>
    <w:rsid w:val="004134EB"/>
    <w:rsid w:val="004165AD"/>
    <w:rsid w:val="00420746"/>
    <w:rsid w:val="00420BBE"/>
    <w:rsid w:val="00421FEC"/>
    <w:rsid w:val="00423C68"/>
    <w:rsid w:val="0042458B"/>
    <w:rsid w:val="00433C28"/>
    <w:rsid w:val="00435302"/>
    <w:rsid w:val="0043580B"/>
    <w:rsid w:val="00435B8E"/>
    <w:rsid w:val="004412D3"/>
    <w:rsid w:val="00443E3D"/>
    <w:rsid w:val="00455CD3"/>
    <w:rsid w:val="004562B6"/>
    <w:rsid w:val="00466374"/>
    <w:rsid w:val="00470CFF"/>
    <w:rsid w:val="00474FB2"/>
    <w:rsid w:val="004774C6"/>
    <w:rsid w:val="00477DE1"/>
    <w:rsid w:val="00483002"/>
    <w:rsid w:val="004870CE"/>
    <w:rsid w:val="004878B7"/>
    <w:rsid w:val="004941A7"/>
    <w:rsid w:val="00494E3F"/>
    <w:rsid w:val="004957E2"/>
    <w:rsid w:val="0049637B"/>
    <w:rsid w:val="004963CC"/>
    <w:rsid w:val="004970FF"/>
    <w:rsid w:val="0049723B"/>
    <w:rsid w:val="004A3198"/>
    <w:rsid w:val="004A5310"/>
    <w:rsid w:val="004B1737"/>
    <w:rsid w:val="004B2AF3"/>
    <w:rsid w:val="004B3E0B"/>
    <w:rsid w:val="004B5090"/>
    <w:rsid w:val="004B6273"/>
    <w:rsid w:val="004B6A61"/>
    <w:rsid w:val="004C00ED"/>
    <w:rsid w:val="004D489A"/>
    <w:rsid w:val="004D60A4"/>
    <w:rsid w:val="004E0D3D"/>
    <w:rsid w:val="004E2692"/>
    <w:rsid w:val="004E3190"/>
    <w:rsid w:val="004E39AE"/>
    <w:rsid w:val="004E5C3A"/>
    <w:rsid w:val="004E692D"/>
    <w:rsid w:val="004E7AF7"/>
    <w:rsid w:val="004F12A6"/>
    <w:rsid w:val="004F5F6C"/>
    <w:rsid w:val="004F70ED"/>
    <w:rsid w:val="005024B3"/>
    <w:rsid w:val="00502AAD"/>
    <w:rsid w:val="00503E57"/>
    <w:rsid w:val="0050782F"/>
    <w:rsid w:val="00510F5C"/>
    <w:rsid w:val="00511CBE"/>
    <w:rsid w:val="0051273F"/>
    <w:rsid w:val="0051315C"/>
    <w:rsid w:val="00515AE5"/>
    <w:rsid w:val="00520323"/>
    <w:rsid w:val="00520A9F"/>
    <w:rsid w:val="00521AB9"/>
    <w:rsid w:val="00522816"/>
    <w:rsid w:val="00523124"/>
    <w:rsid w:val="00524451"/>
    <w:rsid w:val="00524C95"/>
    <w:rsid w:val="00524CF5"/>
    <w:rsid w:val="00525FE2"/>
    <w:rsid w:val="00527CD6"/>
    <w:rsid w:val="00535B6F"/>
    <w:rsid w:val="00535ECA"/>
    <w:rsid w:val="0053685F"/>
    <w:rsid w:val="00541631"/>
    <w:rsid w:val="00543A50"/>
    <w:rsid w:val="005440F8"/>
    <w:rsid w:val="00546A0B"/>
    <w:rsid w:val="00552D08"/>
    <w:rsid w:val="005555F3"/>
    <w:rsid w:val="00567490"/>
    <w:rsid w:val="00567FA9"/>
    <w:rsid w:val="00570661"/>
    <w:rsid w:val="00573630"/>
    <w:rsid w:val="005767FF"/>
    <w:rsid w:val="005775DF"/>
    <w:rsid w:val="00577EA2"/>
    <w:rsid w:val="00585811"/>
    <w:rsid w:val="00586E07"/>
    <w:rsid w:val="0059009F"/>
    <w:rsid w:val="00590E38"/>
    <w:rsid w:val="005910AB"/>
    <w:rsid w:val="00594854"/>
    <w:rsid w:val="00595D51"/>
    <w:rsid w:val="00596A1C"/>
    <w:rsid w:val="00597D36"/>
    <w:rsid w:val="005A37FC"/>
    <w:rsid w:val="005A494C"/>
    <w:rsid w:val="005A6E79"/>
    <w:rsid w:val="005B226C"/>
    <w:rsid w:val="005B25E1"/>
    <w:rsid w:val="005B29CC"/>
    <w:rsid w:val="005B5343"/>
    <w:rsid w:val="005C01C0"/>
    <w:rsid w:val="005C1B84"/>
    <w:rsid w:val="005D1269"/>
    <w:rsid w:val="005D1FC2"/>
    <w:rsid w:val="005D49C7"/>
    <w:rsid w:val="005D74FC"/>
    <w:rsid w:val="005E04B2"/>
    <w:rsid w:val="005E1EE9"/>
    <w:rsid w:val="005E58F3"/>
    <w:rsid w:val="005E6B9B"/>
    <w:rsid w:val="005F0B1C"/>
    <w:rsid w:val="005F697C"/>
    <w:rsid w:val="005F7B10"/>
    <w:rsid w:val="006058CB"/>
    <w:rsid w:val="00606DEC"/>
    <w:rsid w:val="006107F5"/>
    <w:rsid w:val="00610B1C"/>
    <w:rsid w:val="00611371"/>
    <w:rsid w:val="00614C21"/>
    <w:rsid w:val="00615431"/>
    <w:rsid w:val="00617F56"/>
    <w:rsid w:val="00622291"/>
    <w:rsid w:val="006235D3"/>
    <w:rsid w:val="00627898"/>
    <w:rsid w:val="00627A61"/>
    <w:rsid w:val="00627FA7"/>
    <w:rsid w:val="00634135"/>
    <w:rsid w:val="006431E1"/>
    <w:rsid w:val="00643BED"/>
    <w:rsid w:val="00653019"/>
    <w:rsid w:val="00654A5C"/>
    <w:rsid w:val="00662C0C"/>
    <w:rsid w:val="0066383C"/>
    <w:rsid w:val="006654E8"/>
    <w:rsid w:val="00665F9C"/>
    <w:rsid w:val="00667D46"/>
    <w:rsid w:val="006704D8"/>
    <w:rsid w:val="006743F5"/>
    <w:rsid w:val="0067798F"/>
    <w:rsid w:val="006835C7"/>
    <w:rsid w:val="00687FC2"/>
    <w:rsid w:val="0069005F"/>
    <w:rsid w:val="00692B54"/>
    <w:rsid w:val="006943F5"/>
    <w:rsid w:val="00697696"/>
    <w:rsid w:val="006A1D24"/>
    <w:rsid w:val="006A5A17"/>
    <w:rsid w:val="006B6F38"/>
    <w:rsid w:val="006C1B60"/>
    <w:rsid w:val="006C41CA"/>
    <w:rsid w:val="006C5C53"/>
    <w:rsid w:val="006D0C5F"/>
    <w:rsid w:val="006D4409"/>
    <w:rsid w:val="006D695F"/>
    <w:rsid w:val="006E1671"/>
    <w:rsid w:val="006E1B33"/>
    <w:rsid w:val="006E5E1A"/>
    <w:rsid w:val="006E73A4"/>
    <w:rsid w:val="006F247B"/>
    <w:rsid w:val="006F74A0"/>
    <w:rsid w:val="006F7796"/>
    <w:rsid w:val="006F7FD4"/>
    <w:rsid w:val="00707F84"/>
    <w:rsid w:val="00712A59"/>
    <w:rsid w:val="00712B84"/>
    <w:rsid w:val="0071722A"/>
    <w:rsid w:val="007301BA"/>
    <w:rsid w:val="007353C2"/>
    <w:rsid w:val="007360A1"/>
    <w:rsid w:val="00736D18"/>
    <w:rsid w:val="00742A3D"/>
    <w:rsid w:val="00742CD5"/>
    <w:rsid w:val="00743178"/>
    <w:rsid w:val="0074561B"/>
    <w:rsid w:val="00751F65"/>
    <w:rsid w:val="00752707"/>
    <w:rsid w:val="00755D97"/>
    <w:rsid w:val="00762422"/>
    <w:rsid w:val="00763DE5"/>
    <w:rsid w:val="00770987"/>
    <w:rsid w:val="00773ADE"/>
    <w:rsid w:val="00780951"/>
    <w:rsid w:val="00781EF0"/>
    <w:rsid w:val="007867B4"/>
    <w:rsid w:val="0078763D"/>
    <w:rsid w:val="0079057C"/>
    <w:rsid w:val="007932B0"/>
    <w:rsid w:val="0079364C"/>
    <w:rsid w:val="00793A08"/>
    <w:rsid w:val="007A05F8"/>
    <w:rsid w:val="007A1AB5"/>
    <w:rsid w:val="007A28EA"/>
    <w:rsid w:val="007A2F5F"/>
    <w:rsid w:val="007B47D7"/>
    <w:rsid w:val="007C3E6A"/>
    <w:rsid w:val="007C5F26"/>
    <w:rsid w:val="007D344D"/>
    <w:rsid w:val="007D54B8"/>
    <w:rsid w:val="007E21D9"/>
    <w:rsid w:val="00804BFD"/>
    <w:rsid w:val="0081681F"/>
    <w:rsid w:val="008200E7"/>
    <w:rsid w:val="00823328"/>
    <w:rsid w:val="00825ABC"/>
    <w:rsid w:val="008272C7"/>
    <w:rsid w:val="008319DA"/>
    <w:rsid w:val="0083357C"/>
    <w:rsid w:val="00834579"/>
    <w:rsid w:val="00841987"/>
    <w:rsid w:val="008502F5"/>
    <w:rsid w:val="00853422"/>
    <w:rsid w:val="0085383C"/>
    <w:rsid w:val="00861181"/>
    <w:rsid w:val="008624E1"/>
    <w:rsid w:val="00864DD2"/>
    <w:rsid w:val="00866281"/>
    <w:rsid w:val="0087425B"/>
    <w:rsid w:val="00874C21"/>
    <w:rsid w:val="00875982"/>
    <w:rsid w:val="00875D4E"/>
    <w:rsid w:val="00877F0A"/>
    <w:rsid w:val="008807D1"/>
    <w:rsid w:val="00884A8E"/>
    <w:rsid w:val="00886F77"/>
    <w:rsid w:val="008871E3"/>
    <w:rsid w:val="00890686"/>
    <w:rsid w:val="00894C5B"/>
    <w:rsid w:val="008950FE"/>
    <w:rsid w:val="00895CB8"/>
    <w:rsid w:val="008A325C"/>
    <w:rsid w:val="008A6A5F"/>
    <w:rsid w:val="008B0379"/>
    <w:rsid w:val="008B10D8"/>
    <w:rsid w:val="008B168C"/>
    <w:rsid w:val="008B4E8B"/>
    <w:rsid w:val="008B6214"/>
    <w:rsid w:val="008C004A"/>
    <w:rsid w:val="008C4078"/>
    <w:rsid w:val="008C4315"/>
    <w:rsid w:val="008D17F6"/>
    <w:rsid w:val="008E3544"/>
    <w:rsid w:val="008E79FE"/>
    <w:rsid w:val="00902527"/>
    <w:rsid w:val="0090632B"/>
    <w:rsid w:val="00906888"/>
    <w:rsid w:val="0091715D"/>
    <w:rsid w:val="009214F6"/>
    <w:rsid w:val="009247F2"/>
    <w:rsid w:val="00930177"/>
    <w:rsid w:val="00931A99"/>
    <w:rsid w:val="00934D7A"/>
    <w:rsid w:val="00944565"/>
    <w:rsid w:val="009457D9"/>
    <w:rsid w:val="00945942"/>
    <w:rsid w:val="00952ADE"/>
    <w:rsid w:val="00953116"/>
    <w:rsid w:val="00953C9C"/>
    <w:rsid w:val="00961882"/>
    <w:rsid w:val="009624C9"/>
    <w:rsid w:val="009639FA"/>
    <w:rsid w:val="0096688B"/>
    <w:rsid w:val="0096740C"/>
    <w:rsid w:val="009703DC"/>
    <w:rsid w:val="009721CF"/>
    <w:rsid w:val="009722A9"/>
    <w:rsid w:val="00974C5F"/>
    <w:rsid w:val="00984851"/>
    <w:rsid w:val="00990753"/>
    <w:rsid w:val="00996A0C"/>
    <w:rsid w:val="009A677B"/>
    <w:rsid w:val="009B5757"/>
    <w:rsid w:val="009B7EB9"/>
    <w:rsid w:val="009C2FB2"/>
    <w:rsid w:val="009C3493"/>
    <w:rsid w:val="009C38CC"/>
    <w:rsid w:val="009C4452"/>
    <w:rsid w:val="009D016C"/>
    <w:rsid w:val="009D2A4C"/>
    <w:rsid w:val="009D4233"/>
    <w:rsid w:val="009E1F10"/>
    <w:rsid w:val="009E7CCD"/>
    <w:rsid w:val="009F2E53"/>
    <w:rsid w:val="009F66FF"/>
    <w:rsid w:val="00A031A2"/>
    <w:rsid w:val="00A0362B"/>
    <w:rsid w:val="00A044A7"/>
    <w:rsid w:val="00A11F8F"/>
    <w:rsid w:val="00A15C68"/>
    <w:rsid w:val="00A21FDF"/>
    <w:rsid w:val="00A30231"/>
    <w:rsid w:val="00A30E5F"/>
    <w:rsid w:val="00A319D5"/>
    <w:rsid w:val="00A34118"/>
    <w:rsid w:val="00A35340"/>
    <w:rsid w:val="00A41603"/>
    <w:rsid w:val="00A4286E"/>
    <w:rsid w:val="00A43B87"/>
    <w:rsid w:val="00A45975"/>
    <w:rsid w:val="00A45A02"/>
    <w:rsid w:val="00A54E08"/>
    <w:rsid w:val="00A56489"/>
    <w:rsid w:val="00A5669F"/>
    <w:rsid w:val="00A5752F"/>
    <w:rsid w:val="00A71B3B"/>
    <w:rsid w:val="00A8021F"/>
    <w:rsid w:val="00A81F5F"/>
    <w:rsid w:val="00A8589C"/>
    <w:rsid w:val="00A9065A"/>
    <w:rsid w:val="00A92E5C"/>
    <w:rsid w:val="00A93120"/>
    <w:rsid w:val="00A938EE"/>
    <w:rsid w:val="00A956F6"/>
    <w:rsid w:val="00AA0267"/>
    <w:rsid w:val="00AA3534"/>
    <w:rsid w:val="00AB0FBD"/>
    <w:rsid w:val="00AB3DCD"/>
    <w:rsid w:val="00AB40B9"/>
    <w:rsid w:val="00AB42A2"/>
    <w:rsid w:val="00AC0A72"/>
    <w:rsid w:val="00AD08EC"/>
    <w:rsid w:val="00AD28A7"/>
    <w:rsid w:val="00AD310B"/>
    <w:rsid w:val="00AD3DBC"/>
    <w:rsid w:val="00AD521B"/>
    <w:rsid w:val="00AD5B55"/>
    <w:rsid w:val="00AD72D9"/>
    <w:rsid w:val="00AD74E8"/>
    <w:rsid w:val="00AE18CD"/>
    <w:rsid w:val="00AE5E87"/>
    <w:rsid w:val="00AF323E"/>
    <w:rsid w:val="00AF49CC"/>
    <w:rsid w:val="00B03D19"/>
    <w:rsid w:val="00B0422B"/>
    <w:rsid w:val="00B10F54"/>
    <w:rsid w:val="00B15680"/>
    <w:rsid w:val="00B171A6"/>
    <w:rsid w:val="00B2010B"/>
    <w:rsid w:val="00B221BD"/>
    <w:rsid w:val="00B30548"/>
    <w:rsid w:val="00B32354"/>
    <w:rsid w:val="00B33BDF"/>
    <w:rsid w:val="00B34855"/>
    <w:rsid w:val="00B35A9E"/>
    <w:rsid w:val="00B363AE"/>
    <w:rsid w:val="00B369E6"/>
    <w:rsid w:val="00B36D33"/>
    <w:rsid w:val="00B46989"/>
    <w:rsid w:val="00B512F1"/>
    <w:rsid w:val="00B51457"/>
    <w:rsid w:val="00B537CF"/>
    <w:rsid w:val="00B5653A"/>
    <w:rsid w:val="00B62058"/>
    <w:rsid w:val="00B6544D"/>
    <w:rsid w:val="00B664F6"/>
    <w:rsid w:val="00B6795A"/>
    <w:rsid w:val="00B73713"/>
    <w:rsid w:val="00B74022"/>
    <w:rsid w:val="00B76F2C"/>
    <w:rsid w:val="00B7728A"/>
    <w:rsid w:val="00B77301"/>
    <w:rsid w:val="00B8496C"/>
    <w:rsid w:val="00B852A6"/>
    <w:rsid w:val="00B87D2C"/>
    <w:rsid w:val="00B9059A"/>
    <w:rsid w:val="00B92AAC"/>
    <w:rsid w:val="00B9782F"/>
    <w:rsid w:val="00BA3CE7"/>
    <w:rsid w:val="00BB0417"/>
    <w:rsid w:val="00BB07F0"/>
    <w:rsid w:val="00BC0743"/>
    <w:rsid w:val="00BC4615"/>
    <w:rsid w:val="00BC501F"/>
    <w:rsid w:val="00BC65BC"/>
    <w:rsid w:val="00BD3F93"/>
    <w:rsid w:val="00BD43AF"/>
    <w:rsid w:val="00BD46BC"/>
    <w:rsid w:val="00BD4BAF"/>
    <w:rsid w:val="00BD6CCD"/>
    <w:rsid w:val="00BE7FC8"/>
    <w:rsid w:val="00BF0981"/>
    <w:rsid w:val="00BF0A08"/>
    <w:rsid w:val="00BF1AC4"/>
    <w:rsid w:val="00BF5D82"/>
    <w:rsid w:val="00C00797"/>
    <w:rsid w:val="00C016C9"/>
    <w:rsid w:val="00C02255"/>
    <w:rsid w:val="00C0337D"/>
    <w:rsid w:val="00C03823"/>
    <w:rsid w:val="00C03E33"/>
    <w:rsid w:val="00C049B8"/>
    <w:rsid w:val="00C06053"/>
    <w:rsid w:val="00C07E27"/>
    <w:rsid w:val="00C11185"/>
    <w:rsid w:val="00C12C7A"/>
    <w:rsid w:val="00C1490B"/>
    <w:rsid w:val="00C247A4"/>
    <w:rsid w:val="00C31A22"/>
    <w:rsid w:val="00C41195"/>
    <w:rsid w:val="00C431A5"/>
    <w:rsid w:val="00C43C35"/>
    <w:rsid w:val="00C460B9"/>
    <w:rsid w:val="00C46736"/>
    <w:rsid w:val="00C54780"/>
    <w:rsid w:val="00C61299"/>
    <w:rsid w:val="00C6337A"/>
    <w:rsid w:val="00C65CD2"/>
    <w:rsid w:val="00C67E12"/>
    <w:rsid w:val="00C72E56"/>
    <w:rsid w:val="00C73E3D"/>
    <w:rsid w:val="00C76801"/>
    <w:rsid w:val="00C8092A"/>
    <w:rsid w:val="00C8285D"/>
    <w:rsid w:val="00C86CB1"/>
    <w:rsid w:val="00C9517D"/>
    <w:rsid w:val="00CA200C"/>
    <w:rsid w:val="00CA2404"/>
    <w:rsid w:val="00CA39E9"/>
    <w:rsid w:val="00CB697D"/>
    <w:rsid w:val="00CC0822"/>
    <w:rsid w:val="00CC0A7F"/>
    <w:rsid w:val="00CC1594"/>
    <w:rsid w:val="00CC1690"/>
    <w:rsid w:val="00CC5109"/>
    <w:rsid w:val="00CC65F2"/>
    <w:rsid w:val="00CD604D"/>
    <w:rsid w:val="00CE6C36"/>
    <w:rsid w:val="00CE7342"/>
    <w:rsid w:val="00CE7CC9"/>
    <w:rsid w:val="00CF1B73"/>
    <w:rsid w:val="00CF4C01"/>
    <w:rsid w:val="00CF6342"/>
    <w:rsid w:val="00D014F7"/>
    <w:rsid w:val="00D0608C"/>
    <w:rsid w:val="00D2155B"/>
    <w:rsid w:val="00D23B0D"/>
    <w:rsid w:val="00D31CE5"/>
    <w:rsid w:val="00D328AE"/>
    <w:rsid w:val="00D34BC6"/>
    <w:rsid w:val="00D359F3"/>
    <w:rsid w:val="00D42A45"/>
    <w:rsid w:val="00D42F7F"/>
    <w:rsid w:val="00D43725"/>
    <w:rsid w:val="00D44550"/>
    <w:rsid w:val="00D46A4C"/>
    <w:rsid w:val="00D501B9"/>
    <w:rsid w:val="00D5031D"/>
    <w:rsid w:val="00D51462"/>
    <w:rsid w:val="00D6019E"/>
    <w:rsid w:val="00D61465"/>
    <w:rsid w:val="00D62535"/>
    <w:rsid w:val="00D71CE9"/>
    <w:rsid w:val="00D72668"/>
    <w:rsid w:val="00D745ED"/>
    <w:rsid w:val="00D750BD"/>
    <w:rsid w:val="00D8065D"/>
    <w:rsid w:val="00D84C8F"/>
    <w:rsid w:val="00D86691"/>
    <w:rsid w:val="00D869F5"/>
    <w:rsid w:val="00D86EEC"/>
    <w:rsid w:val="00D8754E"/>
    <w:rsid w:val="00D923E6"/>
    <w:rsid w:val="00D93207"/>
    <w:rsid w:val="00D9758B"/>
    <w:rsid w:val="00D97AF7"/>
    <w:rsid w:val="00DA1155"/>
    <w:rsid w:val="00DA3D51"/>
    <w:rsid w:val="00DA455E"/>
    <w:rsid w:val="00DA677E"/>
    <w:rsid w:val="00DB04C3"/>
    <w:rsid w:val="00DB1CE0"/>
    <w:rsid w:val="00DC278C"/>
    <w:rsid w:val="00DC2BBA"/>
    <w:rsid w:val="00DC39F7"/>
    <w:rsid w:val="00DC47FB"/>
    <w:rsid w:val="00DC4B9F"/>
    <w:rsid w:val="00DC62C2"/>
    <w:rsid w:val="00DD1357"/>
    <w:rsid w:val="00DD2DDA"/>
    <w:rsid w:val="00DD66F4"/>
    <w:rsid w:val="00DD72FC"/>
    <w:rsid w:val="00DE38F9"/>
    <w:rsid w:val="00DE4F5D"/>
    <w:rsid w:val="00DE7442"/>
    <w:rsid w:val="00DF113A"/>
    <w:rsid w:val="00DF1AC0"/>
    <w:rsid w:val="00DF382C"/>
    <w:rsid w:val="00E000C1"/>
    <w:rsid w:val="00E0082F"/>
    <w:rsid w:val="00E048AF"/>
    <w:rsid w:val="00E05547"/>
    <w:rsid w:val="00E07836"/>
    <w:rsid w:val="00E07851"/>
    <w:rsid w:val="00E07A86"/>
    <w:rsid w:val="00E1140A"/>
    <w:rsid w:val="00E12AFB"/>
    <w:rsid w:val="00E14BE3"/>
    <w:rsid w:val="00E240BF"/>
    <w:rsid w:val="00E2434B"/>
    <w:rsid w:val="00E335DD"/>
    <w:rsid w:val="00E353EC"/>
    <w:rsid w:val="00E35D1E"/>
    <w:rsid w:val="00E3615A"/>
    <w:rsid w:val="00E507BA"/>
    <w:rsid w:val="00E54272"/>
    <w:rsid w:val="00E57F0E"/>
    <w:rsid w:val="00E608BD"/>
    <w:rsid w:val="00E61463"/>
    <w:rsid w:val="00E6208F"/>
    <w:rsid w:val="00E71C71"/>
    <w:rsid w:val="00E720D5"/>
    <w:rsid w:val="00E801E0"/>
    <w:rsid w:val="00E844DB"/>
    <w:rsid w:val="00E84809"/>
    <w:rsid w:val="00E8617C"/>
    <w:rsid w:val="00E86830"/>
    <w:rsid w:val="00E91F4D"/>
    <w:rsid w:val="00E92FAA"/>
    <w:rsid w:val="00E93E64"/>
    <w:rsid w:val="00E95788"/>
    <w:rsid w:val="00E95D4C"/>
    <w:rsid w:val="00E9627B"/>
    <w:rsid w:val="00E97772"/>
    <w:rsid w:val="00EA7BE8"/>
    <w:rsid w:val="00EB2AC8"/>
    <w:rsid w:val="00EB4964"/>
    <w:rsid w:val="00EB727C"/>
    <w:rsid w:val="00EC27A5"/>
    <w:rsid w:val="00EC7A36"/>
    <w:rsid w:val="00EE315E"/>
    <w:rsid w:val="00EE5741"/>
    <w:rsid w:val="00EE5B69"/>
    <w:rsid w:val="00EF2F4C"/>
    <w:rsid w:val="00EF7EA2"/>
    <w:rsid w:val="00F02B15"/>
    <w:rsid w:val="00F06CA9"/>
    <w:rsid w:val="00F071A8"/>
    <w:rsid w:val="00F13851"/>
    <w:rsid w:val="00F15A5B"/>
    <w:rsid w:val="00F20FA2"/>
    <w:rsid w:val="00F2464F"/>
    <w:rsid w:val="00F25668"/>
    <w:rsid w:val="00F264B6"/>
    <w:rsid w:val="00F31C83"/>
    <w:rsid w:val="00F32D60"/>
    <w:rsid w:val="00F34785"/>
    <w:rsid w:val="00F35AD4"/>
    <w:rsid w:val="00F36123"/>
    <w:rsid w:val="00F5387E"/>
    <w:rsid w:val="00F57DEF"/>
    <w:rsid w:val="00F60625"/>
    <w:rsid w:val="00F60FE4"/>
    <w:rsid w:val="00F633A8"/>
    <w:rsid w:val="00F65C6E"/>
    <w:rsid w:val="00F70E9C"/>
    <w:rsid w:val="00F72039"/>
    <w:rsid w:val="00F75590"/>
    <w:rsid w:val="00F85118"/>
    <w:rsid w:val="00F86D0E"/>
    <w:rsid w:val="00F937A2"/>
    <w:rsid w:val="00F93B8C"/>
    <w:rsid w:val="00F9496B"/>
    <w:rsid w:val="00FA4596"/>
    <w:rsid w:val="00FA5EAF"/>
    <w:rsid w:val="00FB0C68"/>
    <w:rsid w:val="00FB0D81"/>
    <w:rsid w:val="00FB5BB8"/>
    <w:rsid w:val="00FB6C05"/>
    <w:rsid w:val="00FB7920"/>
    <w:rsid w:val="00FC5174"/>
    <w:rsid w:val="00FC63B1"/>
    <w:rsid w:val="00FD5C1B"/>
    <w:rsid w:val="00FD6A13"/>
    <w:rsid w:val="00FD7E4F"/>
    <w:rsid w:val="00FF3BF1"/>
    <w:rsid w:val="00FF4FE1"/>
    <w:rsid w:val="00FF5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BFD"/>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22BFD"/>
    <w:pPr>
      <w:jc w:val="both"/>
    </w:pPr>
  </w:style>
  <w:style w:type="paragraph" w:styleId="a4">
    <w:name w:val="Body Text Indent"/>
    <w:basedOn w:val="a"/>
    <w:rsid w:val="00322BFD"/>
    <w:pPr>
      <w:ind w:firstLine="709"/>
      <w:jc w:val="both"/>
    </w:pPr>
  </w:style>
  <w:style w:type="table" w:styleId="a5">
    <w:name w:val="Table Grid"/>
    <w:basedOn w:val="a1"/>
    <w:rsid w:val="00DC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271933"/>
    <w:rPr>
      <w:rFonts w:ascii="Tahoma" w:hAnsi="Tahoma" w:cs="Tahoma"/>
      <w:sz w:val="16"/>
      <w:szCs w:val="16"/>
    </w:rPr>
  </w:style>
  <w:style w:type="paragraph" w:styleId="a7">
    <w:name w:val="Title"/>
    <w:basedOn w:val="a"/>
    <w:qFormat/>
    <w:rsid w:val="00B171A6"/>
    <w:pPr>
      <w:jc w:val="center"/>
    </w:pPr>
    <w:rPr>
      <w:b/>
      <w:bCs/>
      <w:szCs w:val="24"/>
    </w:rPr>
  </w:style>
  <w:style w:type="paragraph" w:styleId="a8">
    <w:name w:val="Subtitle"/>
    <w:basedOn w:val="a"/>
    <w:qFormat/>
    <w:rsid w:val="00B171A6"/>
    <w:pPr>
      <w:spacing w:after="360"/>
      <w:jc w:val="center"/>
    </w:pPr>
    <w:rPr>
      <w:b/>
      <w:color w:val="000000"/>
      <w:sz w:val="32"/>
      <w:szCs w:val="24"/>
    </w:rPr>
  </w:style>
  <w:style w:type="paragraph" w:styleId="2">
    <w:name w:val="Body Text 2"/>
    <w:basedOn w:val="a"/>
    <w:rsid w:val="00097008"/>
    <w:pPr>
      <w:spacing w:after="120" w:line="480" w:lineRule="auto"/>
    </w:pPr>
  </w:style>
  <w:style w:type="paragraph" w:customStyle="1" w:styleId="a9">
    <w:name w:val="Знак Знак Знак Знак Знак Знак Знак"/>
    <w:basedOn w:val="a"/>
    <w:rsid w:val="00A5752F"/>
    <w:pPr>
      <w:widowControl w:val="0"/>
      <w:adjustRightInd w:val="0"/>
      <w:spacing w:after="160" w:line="240" w:lineRule="exact"/>
      <w:jc w:val="right"/>
    </w:pPr>
    <w:rPr>
      <w:sz w:val="20"/>
      <w:lang w:val="en-GB" w:eastAsia="en-US"/>
    </w:rPr>
  </w:style>
  <w:style w:type="paragraph" w:styleId="aa">
    <w:name w:val="header"/>
    <w:basedOn w:val="a"/>
    <w:rsid w:val="005A6E79"/>
    <w:pPr>
      <w:tabs>
        <w:tab w:val="center" w:pos="4153"/>
        <w:tab w:val="right" w:pos="8306"/>
      </w:tabs>
    </w:pPr>
    <w:rPr>
      <w:sz w:val="26"/>
      <w:szCs w:val="24"/>
    </w:rPr>
  </w:style>
  <w:style w:type="paragraph" w:customStyle="1" w:styleId="ConsPlusCell">
    <w:name w:val="ConsPlusCell"/>
    <w:rsid w:val="00F70E9C"/>
    <w:pPr>
      <w:widowControl w:val="0"/>
      <w:suppressAutoHyphens/>
      <w:autoSpaceDE w:val="0"/>
    </w:pPr>
    <w:rPr>
      <w:rFonts w:ascii="Arial" w:hAnsi="Arial" w:cs="Arial"/>
      <w:lang w:eastAsia="zh-CN"/>
    </w:rPr>
  </w:style>
  <w:style w:type="character" w:styleId="ab">
    <w:name w:val="Hyperlink"/>
    <w:rsid w:val="00F36123"/>
    <w:rPr>
      <w:color w:val="000080"/>
      <w:u w:val="single"/>
    </w:rPr>
  </w:style>
  <w:style w:type="paragraph" w:customStyle="1" w:styleId="ConsPlusTitle">
    <w:name w:val="ConsPlusTitle"/>
    <w:rsid w:val="00F36123"/>
    <w:pPr>
      <w:widowControl w:val="0"/>
      <w:suppressAutoHyphens/>
      <w:autoSpaceDE w:val="0"/>
    </w:pPr>
    <w:rPr>
      <w:b/>
      <w:bCs/>
      <w:sz w:val="24"/>
      <w:szCs w:val="24"/>
      <w:lang w:eastAsia="zh-CN"/>
    </w:rPr>
  </w:style>
  <w:style w:type="paragraph" w:customStyle="1" w:styleId="ConsPlusNonformat">
    <w:name w:val="ConsPlusNonformat"/>
    <w:rsid w:val="00F36123"/>
    <w:pPr>
      <w:widowControl w:val="0"/>
      <w:suppressAutoHyphens/>
      <w:autoSpaceDE w:val="0"/>
    </w:pPr>
    <w:rPr>
      <w:rFonts w:ascii="Courier New" w:hAnsi="Courier New" w:cs="Courier New"/>
      <w:lang w:eastAsia="zh-CN"/>
    </w:rPr>
  </w:style>
  <w:style w:type="character" w:styleId="ac">
    <w:name w:val="page number"/>
    <w:basedOn w:val="a0"/>
    <w:rsid w:val="000F6330"/>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82A30"/>
    <w:pPr>
      <w:widowControl w:val="0"/>
      <w:adjustRightInd w:val="0"/>
      <w:spacing w:after="160" w:line="240" w:lineRule="exact"/>
      <w:jc w:val="right"/>
    </w:pPr>
    <w:rPr>
      <w:sz w:val="20"/>
      <w:lang w:val="en-GB" w:eastAsia="en-US"/>
    </w:rPr>
  </w:style>
  <w:style w:type="character" w:styleId="ae">
    <w:name w:val="annotation reference"/>
    <w:basedOn w:val="a0"/>
    <w:rsid w:val="008E79FE"/>
    <w:rPr>
      <w:sz w:val="16"/>
      <w:szCs w:val="16"/>
    </w:rPr>
  </w:style>
  <w:style w:type="paragraph" w:styleId="af">
    <w:name w:val="annotation text"/>
    <w:basedOn w:val="a"/>
    <w:link w:val="af0"/>
    <w:rsid w:val="008E79FE"/>
    <w:rPr>
      <w:sz w:val="20"/>
    </w:rPr>
  </w:style>
  <w:style w:type="character" w:customStyle="1" w:styleId="af0">
    <w:name w:val="Текст примечания Знак"/>
    <w:basedOn w:val="a0"/>
    <w:link w:val="af"/>
    <w:rsid w:val="008E79FE"/>
  </w:style>
  <w:style w:type="paragraph" w:styleId="af1">
    <w:name w:val="annotation subject"/>
    <w:basedOn w:val="af"/>
    <w:next w:val="af"/>
    <w:link w:val="af2"/>
    <w:rsid w:val="008E79FE"/>
    <w:rPr>
      <w:b/>
      <w:bCs/>
    </w:rPr>
  </w:style>
  <w:style w:type="character" w:customStyle="1" w:styleId="af2">
    <w:name w:val="Тема примечания Знак"/>
    <w:basedOn w:val="af0"/>
    <w:link w:val="af1"/>
    <w:rsid w:val="008E79FE"/>
    <w:rPr>
      <w:b/>
      <w:bCs/>
    </w:rPr>
  </w:style>
  <w:style w:type="paragraph" w:styleId="af3">
    <w:name w:val="List Paragraph"/>
    <w:basedOn w:val="a"/>
    <w:uiPriority w:val="34"/>
    <w:qFormat/>
    <w:rsid w:val="00C411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E0E2E1972C8F105925F9793B0DD45F720131F857D8DA157D3279B98AAF60368544DEA5671358F9BE7E4F13DsDm0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1DE0E2E1972C8F105925F9793B0DD45F720131F857D8DA157D3279B98AAF6037A5415E4557E20DBC9BDB3FC3FDA0A1A33823C27A4s7mAM" TargetMode="External"/><Relationship Id="rId4" Type="http://schemas.openxmlformats.org/officeDocument/2006/relationships/settings" Target="settings.xml"/><Relationship Id="rId9" Type="http://schemas.openxmlformats.org/officeDocument/2006/relationships/hyperlink" Target="consultantplus://offline/ref=C1DE0E2E1972C8F105925F9793B0DD45F720131F857D8DA157D3279B98AAF60368544DEA5671358F9BE7E4F13DsDm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9198-9283-4A19-B204-658837C4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6384</Words>
  <Characters>36391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42690</CharactersWithSpaces>
  <SharedDoc>false</SharedDoc>
  <HLinks>
    <vt:vector size="6" baseType="variant">
      <vt:variant>
        <vt:i4>7733353</vt:i4>
      </vt:variant>
      <vt:variant>
        <vt:i4>0</vt:i4>
      </vt:variant>
      <vt:variant>
        <vt:i4>0</vt:i4>
      </vt:variant>
      <vt:variant>
        <vt:i4>5</vt:i4>
      </vt:variant>
      <vt:variant>
        <vt:lpwstr>consultantplus://offline/ref=6FC6F52661692B195FAFC5DA06350F8F28948FA65419068E36AC91EBBDE3B22471B5DDD8BBD437CArEt7J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User</cp:lastModifiedBy>
  <cp:revision>9</cp:revision>
  <cp:lastPrinted>2023-05-29T07:32:00Z</cp:lastPrinted>
  <dcterms:created xsi:type="dcterms:W3CDTF">2023-05-25T06:31:00Z</dcterms:created>
  <dcterms:modified xsi:type="dcterms:W3CDTF">2023-05-29T07:34:00Z</dcterms:modified>
</cp:coreProperties>
</file>