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D3B" w:rsidRPr="00156D3B" w:rsidRDefault="00156D3B" w:rsidP="00156D3B">
      <w:pPr>
        <w:tabs>
          <w:tab w:val="num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6D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  <w:r w:rsidRPr="00156D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ВОЖГАЛЬСКОГО</w:t>
      </w:r>
      <w:r w:rsidRPr="00156D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156D3B" w:rsidRPr="00156D3B" w:rsidRDefault="00156D3B" w:rsidP="00156D3B">
      <w:pPr>
        <w:tabs>
          <w:tab w:val="num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6D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КУМЕНСКОГО РАЙОНА</w:t>
      </w:r>
    </w:p>
    <w:p w:rsidR="00156D3B" w:rsidRPr="00156D3B" w:rsidRDefault="00156D3B" w:rsidP="00156D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156D3B" w:rsidRPr="00156D3B" w:rsidRDefault="00156D3B" w:rsidP="00156D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6D3B" w:rsidRPr="00156D3B" w:rsidRDefault="00156D3B" w:rsidP="00156D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56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56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156D3B" w:rsidRPr="00156D3B" w:rsidRDefault="00156D3B" w:rsidP="00156D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6D3B" w:rsidRPr="002C25D5" w:rsidRDefault="00156D3B" w:rsidP="00156D3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2C2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C25D5" w:rsidRPr="002C25D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2C25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C25D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C25D5" w:rsidRPr="002C25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C25D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Pr="002C25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25D5" w:rsidRPr="002C25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C2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2C2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25D5" w:rsidRPr="002C25D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</w:p>
    <w:bookmarkEnd w:id="0"/>
    <w:p w:rsidR="00156D3B" w:rsidRPr="00156D3B" w:rsidRDefault="00156D3B" w:rsidP="00156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Вожгалы</w:t>
      </w:r>
    </w:p>
    <w:p w:rsidR="00156D3B" w:rsidRPr="00156D3B" w:rsidRDefault="00156D3B" w:rsidP="00156D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6D3B" w:rsidRPr="00156D3B" w:rsidRDefault="00156D3B" w:rsidP="00156D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проведение аукциона в электронной форме по продаже</w:t>
      </w:r>
      <w:r w:rsidRPr="00156D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имущества </w:t>
      </w:r>
    </w:p>
    <w:p w:rsidR="00156D3B" w:rsidRPr="00156D3B" w:rsidRDefault="00156D3B" w:rsidP="00156D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D3B" w:rsidRPr="00156D3B" w:rsidRDefault="00156D3B" w:rsidP="00156D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D3B" w:rsidRPr="00156D3B" w:rsidRDefault="00156D3B" w:rsidP="00156D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21.12.2001 №178-ФЗ «О приватизации государственного и муниципального имущества»,  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решением Вожгальской сельской Думы от 21</w:t>
      </w:r>
      <w:r w:rsidRPr="00156D3B">
        <w:rPr>
          <w:rFonts w:ascii="Times New Roman" w:eastAsia="Times New Roman" w:hAnsi="Times New Roman" w:cs="Times New Roman"/>
          <w:sz w:val="27"/>
          <w:szCs w:val="27"/>
          <w:lang w:eastAsia="ru-RU"/>
        </w:rPr>
        <w:t>.01.2025 № 26/97</w:t>
      </w:r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Прогнозного плана приватизации муниципального имущества, находящегося в собственности муниципального образования  Вожгальское сельское поселение </w:t>
      </w:r>
      <w:r w:rsidRPr="00156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2025-2026 годы</w:t>
      </w:r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>» (с</w:t>
      </w:r>
      <w:proofErr w:type="gramEnd"/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изменениями), статьями 33, 35 Устава муниципального образования  Вожгальское сельское поселение администрация  Вожгальского сельского поселения  ПОСТАНОВЛЯЕТ:</w:t>
      </w:r>
    </w:p>
    <w:p w:rsidR="00156D3B" w:rsidRPr="00156D3B" w:rsidRDefault="00156D3B" w:rsidP="00156D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3B">
        <w:rPr>
          <w:rFonts w:ascii="Times New Roman" w:eastAsia="Times New Roman" w:hAnsi="Times New Roman" w:cs="Times New Roman"/>
          <w:sz w:val="28"/>
          <w:szCs w:val="28"/>
        </w:rPr>
        <w:t xml:space="preserve">1. Осуществить продажу муниципального имущества муниципального образования  Вожгальское сельское поселение  Куменского района Кировской области на аукционе в электронной форме с открытой формой подачи предложений о цене имущества. </w:t>
      </w:r>
    </w:p>
    <w:p w:rsidR="00156D3B" w:rsidRPr="00156D3B" w:rsidRDefault="00156D3B" w:rsidP="00156D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3B">
        <w:rPr>
          <w:rFonts w:ascii="Times New Roman" w:eastAsia="Times New Roman" w:hAnsi="Times New Roman" w:cs="Times New Roman"/>
          <w:sz w:val="28"/>
          <w:szCs w:val="28"/>
        </w:rPr>
        <w:t>Лот №1:</w:t>
      </w:r>
    </w:p>
    <w:p w:rsidR="00156D3B" w:rsidRPr="00156D3B" w:rsidRDefault="00156D3B" w:rsidP="00156D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3B">
        <w:rPr>
          <w:rFonts w:ascii="Times New Roman" w:eastAsia="Times New Roman" w:hAnsi="Times New Roman" w:cs="Times New Roman"/>
          <w:sz w:val="28"/>
          <w:szCs w:val="28"/>
        </w:rPr>
        <w:t>- нежилое здание, площадь 81,6 кв.м., этажность: 1, местонахождения объекта: Кировская обл., Куменский муниципальный район, с. Бельтюги, ул. Клубная</w:t>
      </w:r>
      <w:proofErr w:type="gramStart"/>
      <w:r w:rsidRPr="00156D3B">
        <w:rPr>
          <w:rFonts w:ascii="Times New Roman" w:eastAsia="Times New Roman" w:hAnsi="Times New Roman" w:cs="Times New Roman"/>
          <w:sz w:val="28"/>
          <w:szCs w:val="28"/>
        </w:rPr>
        <w:t>,д</w:t>
      </w:r>
      <w:proofErr w:type="gramEnd"/>
      <w:r w:rsidRPr="00156D3B">
        <w:rPr>
          <w:rFonts w:ascii="Times New Roman" w:eastAsia="Times New Roman" w:hAnsi="Times New Roman" w:cs="Times New Roman"/>
          <w:sz w:val="28"/>
          <w:szCs w:val="28"/>
        </w:rPr>
        <w:t>.5, кадастровый номер :43:14:070117:246</w:t>
      </w:r>
    </w:p>
    <w:p w:rsidR="00156D3B" w:rsidRPr="00156D3B" w:rsidRDefault="00156D3B" w:rsidP="00156D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3B">
        <w:rPr>
          <w:rFonts w:ascii="Times New Roman" w:eastAsia="Times New Roman" w:hAnsi="Times New Roman" w:cs="Times New Roman"/>
          <w:sz w:val="28"/>
          <w:szCs w:val="28"/>
        </w:rPr>
        <w:t>Начальная цена предмета аукциона 305000 (триста пять тысяч</w:t>
      </w:r>
      <w:proofErr w:type="gramStart"/>
      <w:r w:rsidRPr="00156D3B">
        <w:rPr>
          <w:rFonts w:ascii="Times New Roman" w:eastAsia="Times New Roman" w:hAnsi="Times New Roman" w:cs="Times New Roman"/>
          <w:sz w:val="28"/>
          <w:szCs w:val="28"/>
        </w:rPr>
        <w:t>)р</w:t>
      </w:r>
      <w:proofErr w:type="gramEnd"/>
      <w:r w:rsidRPr="00156D3B">
        <w:rPr>
          <w:rFonts w:ascii="Times New Roman" w:eastAsia="Times New Roman" w:hAnsi="Times New Roman" w:cs="Times New Roman"/>
          <w:sz w:val="28"/>
          <w:szCs w:val="28"/>
        </w:rPr>
        <w:t>ублей (в том числе НДС = 61000 руб.)</w:t>
      </w:r>
    </w:p>
    <w:p w:rsidR="00156D3B" w:rsidRPr="00156D3B" w:rsidRDefault="00156D3B" w:rsidP="00156D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3B">
        <w:rPr>
          <w:rFonts w:ascii="Times New Roman" w:eastAsia="Times New Roman" w:hAnsi="Times New Roman" w:cs="Times New Roman"/>
          <w:sz w:val="28"/>
          <w:szCs w:val="28"/>
        </w:rPr>
        <w:t>Шаг аукциона составляет 5% начальной цены предмета аукциона: 15250,00 (пятнадцать тысяч двести пятьдесят</w:t>
      </w:r>
      <w:proofErr w:type="gramStart"/>
      <w:r w:rsidRPr="00156D3B">
        <w:rPr>
          <w:rFonts w:ascii="Times New Roman" w:eastAsia="Times New Roman" w:hAnsi="Times New Roman" w:cs="Times New Roman"/>
          <w:sz w:val="28"/>
          <w:szCs w:val="28"/>
        </w:rPr>
        <w:t>)р</w:t>
      </w:r>
      <w:proofErr w:type="gramEnd"/>
      <w:r w:rsidRPr="00156D3B">
        <w:rPr>
          <w:rFonts w:ascii="Times New Roman" w:eastAsia="Times New Roman" w:hAnsi="Times New Roman" w:cs="Times New Roman"/>
          <w:sz w:val="28"/>
          <w:szCs w:val="28"/>
        </w:rPr>
        <w:t>уб. 00 коп.</w:t>
      </w:r>
    </w:p>
    <w:p w:rsidR="00156D3B" w:rsidRPr="00156D3B" w:rsidRDefault="00156D3B" w:rsidP="00156D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D3B">
        <w:rPr>
          <w:rFonts w:ascii="Times New Roman" w:eastAsia="Times New Roman" w:hAnsi="Times New Roman" w:cs="Times New Roman"/>
          <w:sz w:val="28"/>
          <w:szCs w:val="28"/>
        </w:rPr>
        <w:t>Размер задатка составляет: 10% начальной цены предмета аукциона: 30500,00 (тридцать тысяч пятьсот) руб.00 коп.</w:t>
      </w:r>
    </w:p>
    <w:p w:rsidR="00156D3B" w:rsidRPr="00156D3B" w:rsidRDefault="00156D3B" w:rsidP="00156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Привлечь для организации продажи муниципального имущества ЗАО «Сбербанк-АСТ»,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2488-р.</w:t>
      </w:r>
    </w:p>
    <w:p w:rsidR="00156D3B" w:rsidRPr="00156D3B" w:rsidRDefault="00156D3B" w:rsidP="00156D3B">
      <w:pPr>
        <w:keepNext/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Разместить, информационное сообщение о проведение аукциона по продаже муниципального имущества на электронной площадке в информационно-</w:t>
      </w:r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телекоммуникационной сети «Интернет» ЗАО «Сбербанк – Автоматизированная Система Торгов»: </w:t>
      </w:r>
      <w:hyperlink r:id="rId4" w:history="1">
        <w:r w:rsidRPr="00156D3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www.utp.sberbank-ast.ru</w:t>
        </w:r>
      </w:hyperlink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сайте Российской </w:t>
      </w:r>
      <w:r w:rsidRPr="00156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Федерации </w:t>
      </w:r>
      <w:r w:rsidRPr="00156D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https</w:t>
      </w:r>
      <w:hyperlink r:id="rId5" w:history="1">
        <w:r w:rsidRPr="00156D3B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ru-RU"/>
          </w:rPr>
          <w:t>://torgi.gov.ru</w:t>
        </w:r>
      </w:hyperlink>
      <w:r w:rsidRPr="00156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Pr="00156D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index</w:t>
      </w:r>
      <w:r w:rsidRPr="00156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56D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html</w:t>
      </w:r>
      <w:r w:rsidRPr="00156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официальном сайте Куменского района: </w:t>
      </w:r>
      <w:hyperlink r:id="rId6" w:history="1">
        <w:r w:rsidRPr="00156D3B">
          <w:rPr>
            <w:rFonts w:ascii="Lucida Grande" w:eastAsia="Times New Roman" w:hAnsi="Lucida Grande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https://kumensky.gosuslugi.ru</w:t>
        </w:r>
      </w:hyperlink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сайте администрации Вожгальского сельского поселения:</w:t>
      </w:r>
      <w:r w:rsidRPr="00156D3B">
        <w:rPr>
          <w:rFonts w:ascii="Times New Roman" w:eastAsia="Times New Roman" w:hAnsi="Times New Roman" w:cs="Times New Roman"/>
          <w:b/>
          <w:bCs/>
          <w:color w:val="2C2D2E"/>
          <w:sz w:val="26"/>
          <w:szCs w:val="26"/>
          <w:lang w:eastAsia="ru-RU"/>
        </w:rPr>
        <w:t xml:space="preserve"> </w:t>
      </w:r>
      <w:r w:rsidRPr="00156D3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https://vozhgalskoe-r43.gosweb.gosuslugi.ru/</w:t>
      </w:r>
      <w:proofErr w:type="gramEnd"/>
    </w:p>
    <w:p w:rsidR="00156D3B" w:rsidRPr="00156D3B" w:rsidRDefault="00156D3B" w:rsidP="00156D3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Утвердить Аукционную документацию </w:t>
      </w:r>
      <w:r w:rsidRPr="00156D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 проведению аукциона в электронной форме по продаже муниципального имущества, находящегося в собственности муниципального образования Вожгальское сельское поселение Куменского района Кировской области</w:t>
      </w:r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Прилагается.</w:t>
      </w:r>
      <w:r w:rsidRPr="00156D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56D3B" w:rsidRPr="00156D3B" w:rsidRDefault="00156D3B" w:rsidP="00156D3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Ведущему специалисту бухгалтеру-финансисту  администрации  Вожгальского сельского поселения исключить из казны   Вожгальского сельского поселения вышеуказанное имущество по результатам проведения аукциона.</w:t>
      </w:r>
    </w:p>
    <w:p w:rsidR="00156D3B" w:rsidRPr="00156D3B" w:rsidRDefault="00156D3B" w:rsidP="00156D3B">
      <w:pPr>
        <w:tabs>
          <w:tab w:val="left" w:pos="567"/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6D3B" w:rsidRPr="00156D3B" w:rsidRDefault="00156D3B" w:rsidP="00156D3B">
      <w:pPr>
        <w:tabs>
          <w:tab w:val="left" w:pos="567"/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6D3B" w:rsidRPr="00156D3B" w:rsidRDefault="00156D3B" w:rsidP="00156D3B">
      <w:pPr>
        <w:tabs>
          <w:tab w:val="left" w:pos="567"/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6D3B" w:rsidRPr="00156D3B" w:rsidRDefault="00156D3B" w:rsidP="00156D3B">
      <w:pPr>
        <w:tabs>
          <w:tab w:val="left" w:pos="567"/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6D3B" w:rsidRPr="00156D3B" w:rsidRDefault="00156D3B" w:rsidP="00156D3B">
      <w:pPr>
        <w:tabs>
          <w:tab w:val="left" w:pos="567"/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6D3B" w:rsidRPr="00156D3B" w:rsidRDefault="00156D3B" w:rsidP="00156D3B">
      <w:pPr>
        <w:tabs>
          <w:tab w:val="left" w:pos="567"/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6D3B" w:rsidRPr="00156D3B" w:rsidRDefault="00156D3B" w:rsidP="00156D3B">
      <w:pPr>
        <w:tabs>
          <w:tab w:val="left" w:pos="567"/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6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администрации                            А.И. Пушкарев</w:t>
      </w:r>
    </w:p>
    <w:p w:rsidR="00156D3B" w:rsidRPr="00156D3B" w:rsidRDefault="00156D3B" w:rsidP="00156D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890" w:rsidRDefault="00037890"/>
    <w:p w:rsidR="006845FB" w:rsidRDefault="006845FB"/>
    <w:p w:rsidR="006845FB" w:rsidRDefault="006845FB"/>
    <w:p w:rsidR="006845FB" w:rsidRDefault="006845FB"/>
    <w:p w:rsidR="006845FB" w:rsidRDefault="006845FB"/>
    <w:p w:rsidR="006845FB" w:rsidRDefault="006845FB"/>
    <w:p w:rsidR="006845FB" w:rsidRDefault="006845FB"/>
    <w:p w:rsidR="006845FB" w:rsidRDefault="006845FB"/>
    <w:p w:rsidR="006845FB" w:rsidRDefault="006845FB"/>
    <w:p w:rsidR="006845FB" w:rsidRDefault="006845FB"/>
    <w:p w:rsidR="006845FB" w:rsidRDefault="006845FB"/>
    <w:p w:rsidR="006845FB" w:rsidRDefault="006845FB"/>
    <w:p w:rsidR="006845FB" w:rsidRDefault="006845FB"/>
    <w:p w:rsidR="006845FB" w:rsidRDefault="006845FB"/>
    <w:p w:rsidR="006845FB" w:rsidRDefault="006845FB"/>
    <w:p w:rsidR="006845FB" w:rsidRPr="006845FB" w:rsidRDefault="006845FB" w:rsidP="006845FB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6845FB">
        <w:rPr>
          <w:rFonts w:ascii="Arial" w:eastAsia="Times New Roman" w:hAnsi="Arial" w:cs="Arial"/>
          <w:b/>
          <w:bCs/>
          <w:color w:val="143370"/>
          <w:kern w:val="36"/>
          <w:sz w:val="54"/>
          <w:lang w:eastAsia="ru-RU"/>
        </w:rPr>
        <w:lastRenderedPageBreak/>
        <w:t>Извещение № 22000170190000000003</w:t>
      </w:r>
    </w:p>
    <w:p w:rsidR="006845FB" w:rsidRPr="006845FB" w:rsidRDefault="006845FB" w:rsidP="006845FB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6845FB" w:rsidRPr="006845FB" w:rsidRDefault="006845FB" w:rsidP="006845FB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18.04.2025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21.03.2025 </w:t>
      </w:r>
      <w:r w:rsidRPr="006845FB">
        <w:rPr>
          <w:rFonts w:ascii="Arial" w:eastAsia="Times New Roman" w:hAnsi="Arial" w:cs="Arial"/>
          <w:color w:val="9DA8BD"/>
          <w:sz w:val="21"/>
          <w:lang w:eastAsia="ru-RU"/>
        </w:rPr>
        <w:t>20:01 (МСК)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6845FB">
        <w:rPr>
          <w:rFonts w:ascii="Arial" w:eastAsia="Times New Roman" w:hAnsi="Arial" w:cs="Arial"/>
          <w:color w:val="9DA8BD"/>
          <w:sz w:val="21"/>
          <w:lang w:eastAsia="ru-RU"/>
        </w:rPr>
        <w:t>15:07 (МСК)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6845FB" w:rsidRPr="006845FB" w:rsidRDefault="006845FB" w:rsidP="006845F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6845FB">
        <w:rPr>
          <w:rFonts w:ascii="Arial" w:eastAsia="Times New Roman" w:hAnsi="Arial" w:cs="Arial"/>
          <w:color w:val="9DA8BD"/>
          <w:sz w:val="21"/>
          <w:lang w:eastAsia="ru-RU"/>
        </w:rPr>
        <w:t>15:07 (МСК)</w:t>
      </w:r>
    </w:p>
    <w:p w:rsidR="006845FB" w:rsidRPr="006845FB" w:rsidRDefault="006845FB" w:rsidP="006845F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845F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6845FB" w:rsidRPr="006845FB" w:rsidRDefault="006845FB" w:rsidP="006845FB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муниципального имущества муниципального образования Вожгальское сельское поселение Куменского района Кировской области 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6845FB" w:rsidRPr="006845FB" w:rsidRDefault="006845FB" w:rsidP="006845FB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"http://sberbank-ast.ru/" \t "_blank" </w:instrText>
      </w: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6845FB" w:rsidRPr="006845FB" w:rsidRDefault="006845FB" w:rsidP="006845FB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5FB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</w:t>
      </w:r>
      <w:proofErr w:type="spellStart"/>
      <w:r w:rsidRPr="006845FB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Сбербанк-АСТ</w:t>
      </w:r>
      <w:proofErr w:type="spellEnd"/>
      <w:r w:rsidRPr="006845FB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»</w:t>
      </w:r>
    </w:p>
    <w:p w:rsidR="006845FB" w:rsidRPr="006845FB" w:rsidRDefault="006845FB" w:rsidP="006845F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6845FB" w:rsidRPr="006845FB" w:rsidRDefault="006845FB" w:rsidP="006845F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845F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2200017019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МУНИЦИПАЛЬНОЕ УЧРЕЖДЕНИЕ АДМИНИСТРАЦИЯ МУНИЦИПАЛЬНОГО ОБРАЗОВАНИЯ ВОЖГАЛЬСКОЕ СЕЛЬСКОЕ ПОСЕЛЕНИЕ КУМЕНСКОГО РАЙОНА КИРОВСКОЙ ОБЛАСТИ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ВОЖГАЛЬСКОГО СЕЛЬСКОГО ПОСЕЛЕНИЯ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4314004652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431401001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1054308512719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613413, Кировская область, Р-Н КУМЕНСКИЙ, С. ВОЖГАЛЫ, УЛ. ЮБИЛЕЙНАЯ, Д.2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613413, Кировская </w:t>
      </w:r>
      <w:proofErr w:type="spellStart"/>
      <w:proofErr w:type="gramStart"/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proofErr w:type="gramEnd"/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 Куменский р-н, с Вожгалы ул. Юбилейная, д. 2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Пушкарев Александр Иванович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+7(83343)31182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6845FB" w:rsidRPr="006845FB" w:rsidRDefault="006845FB" w:rsidP="006845F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AdminVogSP@mail.ru</w:t>
      </w:r>
    </w:p>
    <w:p w:rsidR="006845FB" w:rsidRPr="006845FB" w:rsidRDefault="006845FB" w:rsidP="006845F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845F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6845FB" w:rsidRPr="006845FB" w:rsidRDefault="006845FB" w:rsidP="006845F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2200017019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МУНИЦИПАЛЬНОЕ УЧРЕЖДЕНИЕ АДМИНИСТРАЦИЯ МУНИЦИПАЛЬНОГО ОБРАЗОВАНИЯ ВОЖГАЛЬСКОЕ СЕЛЬСКОЕ ПОСЕЛЕНИЕ КУМЕНСКОГО РАЙОНА КИРОВСКОЙ ОБЛАСТИ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4314004652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431401001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1054308512719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613413, Кировская область, Р-Н КУМЕНСКИЙ, С. ВОЖГАЛЫ, УЛ. ЮБИЛЕЙНАЯ, Д.2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6845FB" w:rsidRPr="006845FB" w:rsidRDefault="006845FB" w:rsidP="006845F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613413, Кировская </w:t>
      </w:r>
      <w:proofErr w:type="spellStart"/>
      <w:proofErr w:type="gramStart"/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proofErr w:type="gramEnd"/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 Куменский р-н, с Вожгалы ул. Юбилейная, д. 2</w:t>
      </w:r>
    </w:p>
    <w:p w:rsidR="006845FB" w:rsidRPr="006845FB" w:rsidRDefault="006845FB" w:rsidP="006845F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845F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6845FB" w:rsidRPr="006845FB" w:rsidRDefault="006845FB" w:rsidP="006845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845F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РАЗВЕРНУТЬ ВСЕ ЛОТЫ</w:t>
      </w:r>
    </w:p>
    <w:p w:rsidR="006845FB" w:rsidRPr="006845FB" w:rsidRDefault="006845FB" w:rsidP="006845FB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6845FB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6845FB" w:rsidRPr="006845FB" w:rsidRDefault="006845FB" w:rsidP="006845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7" w:tgtFrame="_blank" w:history="1">
        <w:r w:rsidRPr="006845FB">
          <w:rPr>
            <w:rFonts w:ascii="Arial" w:eastAsia="Times New Roman" w:hAnsi="Arial" w:cs="Arial"/>
            <w:b/>
            <w:bCs/>
            <w:color w:val="115DEE"/>
            <w:spacing w:val="12"/>
            <w:sz w:val="21"/>
            <w:lang w:eastAsia="ru-RU"/>
          </w:rPr>
          <w:t>Открыть карточку лота</w:t>
        </w:r>
      </w:hyperlink>
    </w:p>
    <w:p w:rsidR="006845FB" w:rsidRPr="006845FB" w:rsidRDefault="006845FB" w:rsidP="006845FB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6845FB">
        <w:rPr>
          <w:rFonts w:ascii="Arial" w:eastAsia="Times New Roman" w:hAnsi="Arial" w:cs="Arial"/>
          <w:color w:val="9DA8BD"/>
          <w:sz w:val="21"/>
          <w:lang w:eastAsia="ru-RU"/>
        </w:rPr>
        <w:t>Опубликован</w:t>
      </w:r>
      <w:r w:rsidRPr="006845F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Объект</w:t>
      </w:r>
      <w:proofErr w:type="spellEnd"/>
      <w:r w:rsidRPr="006845F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недвижимого имущества по адресу: Кировская область, Куменский район, с. Бельтюги, ул. Клубная, д.5, кадастровый номер</w:t>
      </w:r>
      <w:proofErr w:type="gramStart"/>
      <w:r w:rsidRPr="006845F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:</w:t>
      </w:r>
      <w:proofErr w:type="gramEnd"/>
      <w:r w:rsidRPr="006845F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43:14:070117:246</w:t>
      </w:r>
    </w:p>
    <w:p w:rsidR="006845FB" w:rsidRPr="006845FB" w:rsidRDefault="006845FB" w:rsidP="006845F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845F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Подача заявки на участие осуществляется только посредством интерфейса универсальной торговой платформы ЗАО «</w:t>
      </w:r>
      <w:proofErr w:type="spellStart"/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Сбербанк-АСТ</w:t>
      </w:r>
      <w:proofErr w:type="spellEnd"/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» 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лица: - копию всех листов документа, удостоверяющего личность; юридические лица: - копии учредительных документов; 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Все листы документов, представляемых одновременно с заявкой, должны быть пронумерованы. К данным документам прилагается опись. 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 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6845FB" w:rsidRPr="006845FB" w:rsidRDefault="006845FB" w:rsidP="006845F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gramStart"/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 - 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 - заявка подана лицом, не уполномоченным претендентом на осуществление таких действий;</w:t>
      </w:r>
      <w:proofErr w:type="gramEnd"/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- не подтверждено поступление в установленный срок задатка на счета, указанные в информационном сообщении. </w:t>
      </w:r>
    </w:p>
    <w:p w:rsidR="006845FB" w:rsidRPr="006845FB" w:rsidRDefault="006845FB" w:rsidP="006845F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845F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19.04.2025 </w:t>
      </w:r>
      <w:r w:rsidRPr="006845FB">
        <w:rPr>
          <w:rFonts w:ascii="Arial" w:eastAsia="Times New Roman" w:hAnsi="Arial" w:cs="Arial"/>
          <w:color w:val="9DA8BD"/>
          <w:sz w:val="21"/>
          <w:lang w:eastAsia="ru-RU"/>
        </w:rPr>
        <w:t>08:00 (МСК)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15.05.2025 </w:t>
      </w:r>
      <w:r w:rsidRPr="006845FB">
        <w:rPr>
          <w:rFonts w:ascii="Arial" w:eastAsia="Times New Roman" w:hAnsi="Arial" w:cs="Arial"/>
          <w:color w:val="9DA8BD"/>
          <w:sz w:val="21"/>
          <w:lang w:eastAsia="ru-RU"/>
        </w:rPr>
        <w:t>16:00 (МСК)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электронная площадка: http://www.sberbank-ast.ru/ 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22.05.2025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27.05.2025 </w:t>
      </w:r>
      <w:r w:rsidRPr="006845FB">
        <w:rPr>
          <w:rFonts w:ascii="Arial" w:eastAsia="Times New Roman" w:hAnsi="Arial" w:cs="Arial"/>
          <w:color w:val="9DA8BD"/>
          <w:sz w:val="21"/>
          <w:lang w:eastAsia="ru-RU"/>
        </w:rPr>
        <w:t>09:00 (МСК)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Победителем аукциона признается участник, предложивший наибольшую цену имущества. 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6845FB" w:rsidRPr="006845FB" w:rsidRDefault="006845FB" w:rsidP="006845F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процедура аукциона считается завершенной со времени подписания Продавцом протокола об итогах аукциона «27»мая 2025 года. 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и порядок выплаты вознаграждения</w:t>
      </w:r>
    </w:p>
    <w:p w:rsidR="006845FB" w:rsidRPr="006845FB" w:rsidRDefault="006845FB" w:rsidP="006845F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6845FB" w:rsidRPr="006845FB" w:rsidRDefault="006845FB" w:rsidP="006845F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6845FB" w:rsidRPr="006845FB" w:rsidRDefault="006845FB" w:rsidP="006845F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6845F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6845FB" w:rsidRPr="006845FB" w:rsidRDefault="006845FB" w:rsidP="006845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845FB">
        <w:rPr>
          <w:rFonts w:ascii="Times New Roman" w:eastAsia="Times New Roman" w:hAnsi="Times New Roman" w:cs="Times New Roman"/>
          <w:color w:val="000000"/>
          <w:sz w:val="27"/>
          <w:lang w:eastAsia="ru-RU"/>
        </w:rPr>
        <w:lastRenderedPageBreak/>
        <w:t xml:space="preserve">Проект </w:t>
      </w:r>
      <w:proofErr w:type="spellStart"/>
      <w:r w:rsidRPr="006845F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договора.pdf</w:t>
      </w:r>
      <w:proofErr w:type="spellEnd"/>
    </w:p>
    <w:p w:rsidR="006845FB" w:rsidRPr="006845FB" w:rsidRDefault="006845FB" w:rsidP="006845F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550.84 Кб15.04.2025</w:t>
      </w:r>
    </w:p>
    <w:p w:rsidR="006845FB" w:rsidRPr="006845FB" w:rsidRDefault="006845FB" w:rsidP="006845FB">
      <w:pPr>
        <w:spacing w:after="18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6845FB" w:rsidRPr="006845FB" w:rsidRDefault="006845FB" w:rsidP="006845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845F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Заявка на </w:t>
      </w:r>
      <w:proofErr w:type="spellStart"/>
      <w:r w:rsidRPr="006845F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аукцион.docx</w:t>
      </w:r>
      <w:proofErr w:type="spellEnd"/>
    </w:p>
    <w:p w:rsidR="006845FB" w:rsidRPr="006845FB" w:rsidRDefault="006845FB" w:rsidP="006845F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16.20 Кб15.04.2025</w:t>
      </w:r>
    </w:p>
    <w:p w:rsidR="006845FB" w:rsidRPr="006845FB" w:rsidRDefault="006845FB" w:rsidP="006845FB">
      <w:pPr>
        <w:spacing w:after="18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6845F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6845FB" w:rsidRPr="006845FB" w:rsidRDefault="006845FB" w:rsidP="006845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845F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Извещение о </w:t>
      </w:r>
      <w:proofErr w:type="spellStart"/>
      <w:r w:rsidRPr="006845F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торгах.json</w:t>
      </w:r>
      <w:proofErr w:type="spellEnd"/>
    </w:p>
    <w:p w:rsidR="006845FB" w:rsidRPr="006845FB" w:rsidRDefault="006845FB" w:rsidP="006845FB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6845F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14.69 Кб18.04.2025</w:t>
      </w:r>
    </w:p>
    <w:p w:rsidR="006845FB" w:rsidRDefault="006845FB"/>
    <w:sectPr w:rsidR="006845FB" w:rsidSect="00156D3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D3B"/>
    <w:rsid w:val="00037890"/>
    <w:rsid w:val="000653A1"/>
    <w:rsid w:val="00156D3B"/>
    <w:rsid w:val="002C25D5"/>
    <w:rsid w:val="00684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A1"/>
  </w:style>
  <w:style w:type="paragraph" w:styleId="1">
    <w:name w:val="heading 1"/>
    <w:basedOn w:val="a"/>
    <w:link w:val="10"/>
    <w:uiPriority w:val="9"/>
    <w:qFormat/>
    <w:rsid w:val="00684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84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84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845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845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ice-headertitletext">
    <w:name w:val="notice-header_title_text"/>
    <w:basedOn w:val="a0"/>
    <w:rsid w:val="006845FB"/>
  </w:style>
  <w:style w:type="character" w:customStyle="1" w:styleId="time-dimmed">
    <w:name w:val="time-dimmed"/>
    <w:basedOn w:val="a0"/>
    <w:rsid w:val="006845FB"/>
  </w:style>
  <w:style w:type="character" w:styleId="a3">
    <w:name w:val="Hyperlink"/>
    <w:basedOn w:val="a0"/>
    <w:uiPriority w:val="99"/>
    <w:semiHidden/>
    <w:unhideWhenUsed/>
    <w:rsid w:val="006845FB"/>
    <w:rPr>
      <w:color w:val="0000FF"/>
      <w:u w:val="single"/>
    </w:rPr>
  </w:style>
  <w:style w:type="character" w:customStyle="1" w:styleId="buttonlabel">
    <w:name w:val="button__label"/>
    <w:basedOn w:val="a0"/>
    <w:rsid w:val="006845FB"/>
  </w:style>
  <w:style w:type="character" w:customStyle="1" w:styleId="with-right-24-gap">
    <w:name w:val="with-right-24-gap"/>
    <w:basedOn w:val="a0"/>
    <w:rsid w:val="00684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526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659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008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65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81740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79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8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53596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469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110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43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17432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99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2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496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2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36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67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133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17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354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63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2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379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87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7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60897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673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90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80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461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36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41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132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87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5310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1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99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85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9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959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83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09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79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7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5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538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20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7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88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8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7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728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8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67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21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8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8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536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20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904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5835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115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406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5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87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2457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96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3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648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793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8326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2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3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5736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9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51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40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3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1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58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44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20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158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95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72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72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880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4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3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47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77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17942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88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2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081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6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92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6371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0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81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451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8774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73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20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8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9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0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73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28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7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3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2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01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153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1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2252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21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89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83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4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823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5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8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4787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62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159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8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8782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05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933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2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1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16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71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23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34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17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5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80503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8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22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6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62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17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937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553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12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76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56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52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orgi.gov.ru/new/public/lots/lot/22000170190000000003/1/(lotInfo:info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umensky.gosuslugi.ru" TargetMode="External"/><Relationship Id="rId5" Type="http://schemas.openxmlformats.org/officeDocument/2006/relationships/hyperlink" Target="http://www.torgi.gov.ru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://www.utp.sberbank-as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1178</Words>
  <Characters>6716</Characters>
  <Application>Microsoft Office Word</Application>
  <DocSecurity>0</DocSecurity>
  <Lines>55</Lines>
  <Paragraphs>15</Paragraphs>
  <ScaleCrop>false</ScaleCrop>
  <Company>Krokoz™</Company>
  <LinksUpToDate>false</LinksUpToDate>
  <CharactersWithSpaces>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3</cp:revision>
  <dcterms:created xsi:type="dcterms:W3CDTF">2025-03-10T06:48:00Z</dcterms:created>
  <dcterms:modified xsi:type="dcterms:W3CDTF">2025-04-18T11:16:00Z</dcterms:modified>
</cp:coreProperties>
</file>